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35D" w:rsidRDefault="00507DDB">
      <w:pPr>
        <w:spacing w:after="216" w:line="259" w:lineRule="auto"/>
        <w:ind w:left="644" w:firstLine="0"/>
        <w:jc w:val="left"/>
      </w:pPr>
      <w:r>
        <w:rPr>
          <w:b/>
        </w:rPr>
        <w:t xml:space="preserve"> </w:t>
      </w:r>
    </w:p>
    <w:p w:rsidR="00EC535D" w:rsidRDefault="00507DDB">
      <w:pPr>
        <w:pStyle w:val="Balk1"/>
        <w:ind w:left="355"/>
      </w:pPr>
      <w:r>
        <w:t xml:space="preserve">EL HİJYENİ TANIMI VE KAPSAMI </w:t>
      </w:r>
    </w:p>
    <w:p w:rsidR="00EC535D" w:rsidRDefault="00507DDB">
      <w:pPr>
        <w:ind w:left="355"/>
      </w:pPr>
      <w:r>
        <w:rPr>
          <w:b/>
        </w:rPr>
        <w:t>TANIM:</w:t>
      </w:r>
      <w:r>
        <w:t xml:space="preserve"> El Hijyeni: Herhangi bir el temizliği eylemi için kullanılan genel bir tanımdır.  </w:t>
      </w:r>
    </w:p>
    <w:p w:rsidR="00EC535D" w:rsidRDefault="00507DDB">
      <w:pPr>
        <w:ind w:left="355"/>
      </w:pPr>
      <w:r>
        <w:rPr>
          <w:b/>
        </w:rPr>
        <w:t>KAPSAM:</w:t>
      </w:r>
      <w:r>
        <w:t xml:space="preserve"> El hijyeni; El yıkamayı, antiseptik el yıkamayı, alkollü el antiseptiği ile el ovalamayı, cerrahi el antisepsisini, antisepsi/ dekontaminasyon/ bakterilerden arındırmayı, El bakımını, El temizlemeyi, El dezenfeksiyonu, Hijyenik el antisepsisini, Hijyenik el yıkamayı kapsar. </w:t>
      </w:r>
    </w:p>
    <w:p w:rsidR="00EC535D" w:rsidRDefault="00507DDB">
      <w:pPr>
        <w:ind w:left="355"/>
      </w:pPr>
      <w:r>
        <w:rPr>
          <w:b/>
        </w:rPr>
        <w:t>Antiseptik el yıkama:</w:t>
      </w:r>
      <w:r>
        <w:t xml:space="preserve"> Ellerin su ve sabun veya antiseptik bir ajan içeren diğer deterjanlar ile yıkanması.  </w:t>
      </w:r>
    </w:p>
    <w:p w:rsidR="00EC535D" w:rsidRDefault="00507DDB">
      <w:pPr>
        <w:ind w:left="355"/>
      </w:pPr>
      <w:r>
        <w:rPr>
          <w:b/>
        </w:rPr>
        <w:t>Antiseptik el ovma (veya el ovma):</w:t>
      </w:r>
      <w:r>
        <w:t xml:space="preserve"> Dışardan su kullanımı veya durulama, ya da havlu veya başka araçlar ile kurulamaya ihtiyaç duyulmadan mikroorganizmaların çoğalmasını azaltmak veya yavaşlatmak için antiseptik bir el ovucunun uygulanması.  </w:t>
      </w:r>
    </w:p>
    <w:p w:rsidR="00EC535D" w:rsidRDefault="00507DDB">
      <w:pPr>
        <w:ind w:left="355"/>
      </w:pPr>
      <w:r>
        <w:rPr>
          <w:b/>
        </w:rPr>
        <w:t>El antisepsi/dekontaminasyon/bakterilerden arındırma:</w:t>
      </w:r>
      <w:r>
        <w:t xml:space="preserve"> Antiseptik el ovucu uygulanması veya antiseptik el yıkanması yoluyla mikroorganizmaların çoğalmasının azaltılması ya da yavaşlatılması. </w:t>
      </w:r>
    </w:p>
    <w:p w:rsidR="00EC535D" w:rsidRDefault="00507DDB">
      <w:pPr>
        <w:ind w:left="355"/>
      </w:pPr>
      <w:r>
        <w:rPr>
          <w:b/>
        </w:rPr>
        <w:t>El bakımı:</w:t>
      </w:r>
      <w:r>
        <w:t xml:space="preserve"> Deri iritasyonu riskini azaltmak için yapılan eylemler. El yıkama: Düz veya antimiktobiyal sabun ve su ile ellerin yıkanması.  </w:t>
      </w:r>
    </w:p>
    <w:p w:rsidR="00EC535D" w:rsidRDefault="00507DDB">
      <w:pPr>
        <w:ind w:left="355"/>
      </w:pPr>
      <w:r>
        <w:rPr>
          <w:b/>
        </w:rPr>
        <w:t>El temizleme:</w:t>
      </w:r>
      <w:r>
        <w:t xml:space="preserve"> Fiziksel ya da mekanik olarak elleri kirden, organik materyallerden veya mikroorganizmalardan arındırma amacıyla el hijyeninin sağlanması.  </w:t>
      </w:r>
    </w:p>
    <w:p w:rsidR="00EC535D" w:rsidRDefault="00507DDB">
      <w:pPr>
        <w:ind w:left="355"/>
      </w:pPr>
      <w:r>
        <w:rPr>
          <w:b/>
        </w:rPr>
        <w:t>El dezenfeksiyonu:</w:t>
      </w:r>
      <w:r>
        <w:t xml:space="preserve"> Dünyanın bazı yerlerinde yaygın olarak kullanılan bir terim olup antiseptik el yıkama, antiseptik el ovma, el antisepsi/dekontaminasyon/bakterilerden arındırma, antimokrobiyal sabun ve suyla el yıkama, hijyenik el antisepsi veya hijyenik el ovma için kullanılır. Dezenfeksiyon genel olarak cansız yüzeyler için kullanılır, fakat el dezenfeksiyonu, literatürdeki el antisepsileri ile aynı anlamda kullanılır.  </w:t>
      </w:r>
    </w:p>
    <w:p w:rsidR="00EC535D" w:rsidRDefault="00507DDB">
      <w:pPr>
        <w:ind w:left="355"/>
      </w:pPr>
      <w:r>
        <w:rPr>
          <w:b/>
        </w:rPr>
        <w:t>Hijyenik el antisepsisi:</w:t>
      </w:r>
      <w:r>
        <w:t xml:space="preserve"> Kalıcı deri florasını etkilemeden geçici mikrobiyal floranın uzaklaştırılması için ellerin antiseptik bir el ovucu veya antiseptik el yıkama yöntemi ile arıtılması. </w:t>
      </w:r>
    </w:p>
    <w:p w:rsidR="00EC535D" w:rsidRDefault="00507DDB">
      <w:pPr>
        <w:ind w:left="355"/>
      </w:pPr>
      <w:r>
        <w:t xml:space="preserve"> </w:t>
      </w:r>
      <w:r>
        <w:rPr>
          <w:b/>
        </w:rPr>
        <w:t>Hijyenik el ovma:</w:t>
      </w:r>
      <w:r>
        <w:t xml:space="preserve"> Kalıcı deri florasını etkilemeden geçici mikrobiyal floranın uzaklaştırılması için ellerin antiseptik bir el ovucu ile arıtılması. Bu preparatlar geniş spektrumlu olup hızlı etki ederler ve kalıcı etki gerekli değildir.  </w:t>
      </w:r>
    </w:p>
    <w:p w:rsidR="00EC535D" w:rsidRDefault="00507DDB">
      <w:pPr>
        <w:ind w:left="355"/>
      </w:pPr>
      <w:r>
        <w:rPr>
          <w:b/>
        </w:rPr>
        <w:t>Hijyenik el yıkama:</w:t>
      </w:r>
      <w:r>
        <w:t xml:space="preserve"> Kalıcı deri florasını etkilemeden geçici mikrobiyal floranın uzaklaştırılması için ellerin antiseptik el yıkama yöntemi ile arıtılması. Geniş spektrumlu olmasına rağmen genellikle daha az etkilidir ve hijyenik el ovucudan daha yavaş etki eder. </w:t>
      </w:r>
    </w:p>
    <w:p w:rsidR="00BB616E" w:rsidRDefault="00BB616E">
      <w:pPr>
        <w:ind w:left="355"/>
        <w:rPr>
          <w:b/>
        </w:rPr>
      </w:pPr>
    </w:p>
    <w:p w:rsidR="00BB616E" w:rsidRDefault="00BB616E">
      <w:pPr>
        <w:ind w:left="355"/>
        <w:rPr>
          <w:b/>
        </w:rPr>
      </w:pPr>
    </w:p>
    <w:p w:rsidR="00BB616E" w:rsidRDefault="00BB616E">
      <w:pPr>
        <w:ind w:left="355"/>
        <w:rPr>
          <w:b/>
        </w:rPr>
      </w:pPr>
    </w:p>
    <w:p w:rsidR="00EC535D" w:rsidRDefault="00507DDB" w:rsidP="00BB616E">
      <w:pPr>
        <w:ind w:left="355"/>
      </w:pPr>
      <w:r>
        <w:rPr>
          <w:b/>
        </w:rPr>
        <w:t>Cerrahi el antisepsisi/cerrahi el hazırlığı:</w:t>
      </w:r>
      <w:r>
        <w:t xml:space="preserve"> Ameliyat ekibi tarafından ameliyat öncesinde geçici florayı yok etmek ve kalıcı deri florasını azaltmak için uygulanan antiseptik el yıkama veya antiseptik el ovma yöntemi. Bu antiseptikler genellikle kalıcı antimiktobiyal aktiviteye sahiptirler. Cerrahi el fırçalama/cerrahi öncesi el fırçalama terimi antimikrobiyal sabun ve su ile ellerin ameliyata hazırlanması anlamına gelir. Cerrahi el ovma ise susuz, alkol bazlı bir el ovucu ile cerrahi el hazırlığı anlamına gelir. </w:t>
      </w:r>
    </w:p>
    <w:p w:rsidR="00EC535D" w:rsidRDefault="00507DDB">
      <w:pPr>
        <w:spacing w:after="212" w:line="265" w:lineRule="auto"/>
        <w:ind w:left="355"/>
        <w:jc w:val="left"/>
      </w:pPr>
      <w:r>
        <w:rPr>
          <w:b/>
        </w:rPr>
        <w:t xml:space="preserve">İLİŞKİLİ TERİMLER:  </w:t>
      </w:r>
    </w:p>
    <w:p w:rsidR="00EC535D" w:rsidRDefault="00507DDB">
      <w:pPr>
        <w:ind w:left="355"/>
      </w:pPr>
      <w:r>
        <w:rPr>
          <w:b/>
        </w:rPr>
        <w:t>Gözle Görülebilir Biçimde Kirlenmiş Eller:</w:t>
      </w:r>
      <w:r>
        <w:t xml:space="preserve"> üzerinde kir ve vücut sıvılarının açıkça görülebilir durumda olduğu eller. </w:t>
      </w:r>
    </w:p>
    <w:p w:rsidR="00EC535D" w:rsidRDefault="00507DDB">
      <w:pPr>
        <w:ind w:left="355"/>
      </w:pPr>
      <w:r>
        <w:rPr>
          <w:b/>
        </w:rPr>
        <w:t xml:space="preserve">Etki/ Etkili: </w:t>
      </w:r>
      <w:r>
        <w:t xml:space="preserve">bir el hijyeni formülünün enfeksiyonun çapraz bulaşması veya direnç oranları üzerine etkisinin izlendiği ve el hijyeni ürünlerinin test edildiği klinik koşullar. </w:t>
      </w:r>
    </w:p>
    <w:p w:rsidR="00BB616E" w:rsidRDefault="00BB616E" w:rsidP="00BB616E">
      <w:pPr>
        <w:spacing w:after="47" w:line="259" w:lineRule="auto"/>
        <w:ind w:left="0" w:firstLine="0"/>
        <w:jc w:val="left"/>
        <w:rPr>
          <w:b/>
        </w:rPr>
      </w:pPr>
    </w:p>
    <w:p w:rsidR="00BB616E" w:rsidRDefault="00BB616E" w:rsidP="00BB616E">
      <w:pPr>
        <w:spacing w:after="47" w:line="259" w:lineRule="auto"/>
        <w:ind w:left="0" w:firstLine="0"/>
        <w:jc w:val="left"/>
        <w:rPr>
          <w:b/>
        </w:rPr>
      </w:pPr>
    </w:p>
    <w:p w:rsidR="00EC535D" w:rsidRDefault="00507DDB" w:rsidP="00BB616E">
      <w:pPr>
        <w:spacing w:after="47" w:line="259" w:lineRule="auto"/>
        <w:ind w:left="0" w:firstLine="0"/>
        <w:jc w:val="left"/>
      </w:pPr>
      <w:r>
        <w:rPr>
          <w:b/>
        </w:rPr>
        <w:t xml:space="preserve"> </w:t>
      </w:r>
    </w:p>
    <w:p w:rsidR="00EC535D" w:rsidRDefault="00507DDB">
      <w:pPr>
        <w:pStyle w:val="Balk1"/>
        <w:ind w:left="355"/>
      </w:pPr>
      <w:r>
        <w:t>1.</w:t>
      </w:r>
      <w:r>
        <w:rPr>
          <w:rFonts w:ascii="Arial" w:eastAsia="Arial" w:hAnsi="Arial" w:cs="Arial"/>
        </w:rPr>
        <w:t xml:space="preserve"> </w:t>
      </w:r>
      <w:r>
        <w:t xml:space="preserve">EL HİJYENİNİN KURUM İÇİN ÖNEMİ </w:t>
      </w:r>
    </w:p>
    <w:p w:rsidR="00EC535D" w:rsidRDefault="00507DDB">
      <w:pPr>
        <w:ind w:left="355"/>
      </w:pPr>
      <w:r>
        <w:t xml:space="preserve">Usulüne uygun el yıkama hastane enfeksiyonlarının önlenmesinde en basit yöntemdir. Yetersiz el hijyeni, gelişmiş ve gelişmekte olan ülkelerde halen yaygın olarak görülen hastane enfeksiyonlarına neden olan başlıca etmenler arasında yer almaktadır. Yüksek morbidite, mortalite ve tedavi maliyetine neden olan bu enfeksiyonlardan korunmaya yönelik tedbirlerin başında, yeterli el hijyeninin sağlanması gelir. Sağlık hizmetiyle ilişkili enfeksiyonlar hasta güvenliğiyle ilgili önemli sorunlardan birisidir. Sağlık hizmetiyle ilişkili enfeksiyonlar; hastanede uzamış yatışa, hastalarda uzun süre normal yaşamdan uzak kalmaya, mikroorganizmalarda antimikrobiyal direncinde artışa, artmış maliyete ve ölüme sebep olmaktadır. Bu tür enfeksiyonların önlenmesi hastanemizin öncelikli amacıdır. El hijyeni sağlık hizmetiyle ilişkili enfeksiyonların ve antimikrobiyallere dirençli patojenlerin yayılımının önlenmesinde en önemli ve en basit enfeksiyon kontrol önlemidir. Yapılan araştırmalarda el hijyeninin Sağlık hizmetiyle ilişkili enfeksiyonların oranlarını ve dirençli patojenlerin bulaşını azaltmadaki etkisi gösterilmiştir. </w:t>
      </w:r>
    </w:p>
    <w:p w:rsidR="00EC535D" w:rsidRDefault="00507DDB">
      <w:pPr>
        <w:spacing w:after="243" w:line="259" w:lineRule="auto"/>
        <w:ind w:left="360" w:firstLine="0"/>
        <w:jc w:val="left"/>
      </w:pPr>
      <w:r>
        <w:rPr>
          <w:b/>
        </w:rPr>
        <w:t xml:space="preserve"> </w:t>
      </w:r>
    </w:p>
    <w:p w:rsidR="00EC535D" w:rsidRDefault="00507DDB">
      <w:pPr>
        <w:pStyle w:val="Balk1"/>
        <w:ind w:left="355"/>
      </w:pPr>
      <w:r>
        <w:t>2.</w:t>
      </w:r>
      <w:r>
        <w:rPr>
          <w:rFonts w:ascii="Arial" w:eastAsia="Arial" w:hAnsi="Arial" w:cs="Arial"/>
        </w:rPr>
        <w:t xml:space="preserve"> </w:t>
      </w:r>
      <w:r>
        <w:t xml:space="preserve">EL HİJYENİYE İLGİLİ GENEL KURUM HEDEFLERİ </w:t>
      </w:r>
    </w:p>
    <w:p w:rsidR="00EC535D" w:rsidRDefault="00507DDB" w:rsidP="00BB616E">
      <w:pPr>
        <w:ind w:left="355"/>
      </w:pPr>
      <w:r>
        <w:t xml:space="preserve">El hijyeni politikamız kurumumuzda el hijyeninin önemi konusunda farkındalığın sağlanması, el hijyeni uyumunun tam olması, bunun için düzenli eğitimlerin yapılması, El hijyeni malzemelerinin, el dezenfektanlarının </w:t>
      </w:r>
      <w:r>
        <w:lastRenderedPageBreak/>
        <w:t>kolay ulaşılabilir alanlarda olması ve malzemelerin devamlılığı sağlanması, el hijyeni malzemelerinin doğru kullanımı ve  geri bildirimler ile el hijyeni uyumu konusunda sürekliliğinin sağlanmasıdır. Hedefimiz kurumumuzda tüm alanlarda uygun ve doğru el hijyeni uygulamalarının sürekliliğinin sağlanmasıdır. Hastane enfeksiyonlarından korunmak için el hijyeninin 5 endikasyon ilkesine göre yapılması amaçlanmaktadır. 5 endikasyon; hasta temas öncesi, hasta temas sonrası, aseptik işlemlerden önce, vücut sıvılarıyla temas sonrası ve hasta çevresiyle temas sonrasını kapsamaktadır. Hastanemiz el hijyeni uyum oranı için hedef değer %90</w:t>
      </w:r>
      <w:r>
        <w:rPr>
          <w:b/>
        </w:rPr>
        <w:t xml:space="preserve"> </w:t>
      </w:r>
      <w:r>
        <w:t xml:space="preserve">olarak belirlenmiştir. Bununla birlikte alt göstergeler bazında da (5 endikasyon bazında, meslek gruplarına göre ve bölüm bazında) analizler yapılmakta ve hedef değerin yakalanması amaçlanmaktadır. Kurumumuzda el hijyeni politikamızı desteklemek için dokümanlar, afişler bulunmaktadır. Bu belgeler herkes için ulaşılabilir yerlerde bulunmakta ve gerektikçe güncellenmektedirler. </w:t>
      </w:r>
      <w:r>
        <w:rPr>
          <w:b/>
        </w:rPr>
        <w:t xml:space="preserve">  </w:t>
      </w:r>
    </w:p>
    <w:p w:rsidR="00EC535D" w:rsidRDefault="00507DDB">
      <w:pPr>
        <w:spacing w:after="42" w:line="259" w:lineRule="auto"/>
        <w:ind w:left="644" w:firstLine="0"/>
        <w:jc w:val="left"/>
      </w:pPr>
      <w:r>
        <w:rPr>
          <w:b/>
        </w:rPr>
        <w:t xml:space="preserve"> </w:t>
      </w:r>
    </w:p>
    <w:p w:rsidR="00EC535D" w:rsidRDefault="00507DDB">
      <w:pPr>
        <w:spacing w:after="15" w:line="265" w:lineRule="auto"/>
        <w:ind w:left="355"/>
        <w:jc w:val="left"/>
      </w:pPr>
      <w:r>
        <w:rPr>
          <w:b/>
        </w:rPr>
        <w:t>3.</w:t>
      </w:r>
      <w:r>
        <w:rPr>
          <w:rFonts w:ascii="Arial" w:eastAsia="Arial" w:hAnsi="Arial" w:cs="Arial"/>
          <w:b/>
        </w:rPr>
        <w:t xml:space="preserve"> </w:t>
      </w:r>
      <w:r>
        <w:rPr>
          <w:b/>
        </w:rPr>
        <w:t xml:space="preserve"> YÖNETİCİLER VE ÇALIŞANLARIN EL HİJYENİYLE İLGİLİ TEMEL SORUMLULUKLARI  </w:t>
      </w:r>
    </w:p>
    <w:p w:rsidR="00EC535D" w:rsidRDefault="00507DDB">
      <w:pPr>
        <w:spacing w:after="216" w:line="259" w:lineRule="auto"/>
        <w:ind w:left="360" w:firstLine="0"/>
        <w:jc w:val="left"/>
      </w:pPr>
      <w:r>
        <w:rPr>
          <w:b/>
        </w:rPr>
        <w:t xml:space="preserve"> </w:t>
      </w:r>
    </w:p>
    <w:p w:rsidR="00EC535D" w:rsidRDefault="00507DDB">
      <w:pPr>
        <w:pStyle w:val="Balk1"/>
        <w:spacing w:after="239"/>
        <w:ind w:left="355"/>
      </w:pPr>
      <w:r>
        <w:t xml:space="preserve">        Yöneticiler,  </w:t>
      </w:r>
    </w:p>
    <w:p w:rsidR="00EC535D" w:rsidRDefault="00507DDB">
      <w:pPr>
        <w:numPr>
          <w:ilvl w:val="0"/>
          <w:numId w:val="1"/>
        </w:numPr>
        <w:spacing w:after="18"/>
        <w:ind w:hanging="360"/>
      </w:pPr>
      <w:r>
        <w:t xml:space="preserve">El hijyeni stratejilerini ve hasta güvenlik kültürünü teşvik eden koşullar oluşturmalıdır. </w:t>
      </w:r>
    </w:p>
    <w:p w:rsidR="00EC535D" w:rsidRDefault="00507DDB">
      <w:pPr>
        <w:numPr>
          <w:ilvl w:val="0"/>
          <w:numId w:val="1"/>
        </w:numPr>
        <w:spacing w:after="34"/>
        <w:ind w:hanging="360"/>
      </w:pPr>
      <w:r>
        <w:t xml:space="preserve">Sağlık çalışanlarının el yıkama için güvenli ve sürekli su kullanabilecekleri lavabolara erişimleri sağlanmalıdır.  </w:t>
      </w:r>
    </w:p>
    <w:p w:rsidR="00EC535D" w:rsidRDefault="00507DDB">
      <w:pPr>
        <w:numPr>
          <w:ilvl w:val="0"/>
          <w:numId w:val="1"/>
        </w:numPr>
        <w:spacing w:after="32"/>
        <w:ind w:hanging="360"/>
      </w:pPr>
      <w:r>
        <w:t xml:space="preserve">Sağlık çalışanları için hasta bakım verdikleri ortamda kolayca erişebilecekleri alkol bazlı el hijyen ürünleri sağlanmalıdır.  </w:t>
      </w:r>
    </w:p>
    <w:p w:rsidR="00EC535D" w:rsidRDefault="00507DDB">
      <w:pPr>
        <w:numPr>
          <w:ilvl w:val="0"/>
          <w:numId w:val="1"/>
        </w:numPr>
        <w:spacing w:after="8"/>
        <w:ind w:hanging="360"/>
      </w:pPr>
      <w:r>
        <w:t xml:space="preserve">El hijyenine uyum kurumsal bir öncelik haline getirilmeli ve el hijyeniyle birlikte enfeksiyonu önlemeye ve kontrol altına almaya yönelik diğer aktivitelerde gerekli finansal destek sağlanmalıdır. </w:t>
      </w:r>
      <w:r>
        <w:rPr>
          <w:rFonts w:ascii="Segoe UI Symbol" w:eastAsia="Segoe UI Symbol" w:hAnsi="Segoe UI Symbol" w:cs="Segoe UI Symbol"/>
        </w:rPr>
        <w:t></w:t>
      </w:r>
      <w:r>
        <w:rPr>
          <w:rFonts w:ascii="Arial" w:eastAsia="Arial" w:hAnsi="Arial" w:cs="Arial"/>
        </w:rPr>
        <w:t xml:space="preserve"> </w:t>
      </w:r>
      <w:r>
        <w:t xml:space="preserve">El hijyeni eğitimi ve enfeksiyon kontrol eğitimleri planlanmalıdır.  </w:t>
      </w:r>
    </w:p>
    <w:p w:rsidR="00EC535D" w:rsidRDefault="00507DDB">
      <w:pPr>
        <w:numPr>
          <w:ilvl w:val="0"/>
          <w:numId w:val="1"/>
        </w:numPr>
        <w:spacing w:after="34"/>
        <w:ind w:hanging="360"/>
      </w:pPr>
      <w:r>
        <w:t xml:space="preserve">Alkol bazlı el hijyen ürünlerinin üretimi ve saklanması ulusal güvenlik talimatlarına ve yerel yasal düzenlemelere uygun olmalıdır.  </w:t>
      </w:r>
    </w:p>
    <w:p w:rsidR="00EC535D" w:rsidRDefault="00507DDB">
      <w:pPr>
        <w:numPr>
          <w:ilvl w:val="0"/>
          <w:numId w:val="1"/>
        </w:numPr>
        <w:ind w:hanging="360"/>
      </w:pPr>
      <w:r>
        <w:t xml:space="preserve">El hijyenine uyum analizleri yapılmalı tespit edilen eksikliklere yönelik iyileştirme faaliyetleri başlatılmalıdır. </w:t>
      </w:r>
    </w:p>
    <w:p w:rsidR="00EC535D" w:rsidRDefault="00507DDB">
      <w:pPr>
        <w:pStyle w:val="Balk1"/>
        <w:spacing w:after="239"/>
        <w:ind w:left="355"/>
      </w:pPr>
      <w:r>
        <w:t xml:space="preserve">        Sağlık çalışanları, </w:t>
      </w:r>
    </w:p>
    <w:p w:rsidR="00EC535D" w:rsidRDefault="00507DDB">
      <w:pPr>
        <w:numPr>
          <w:ilvl w:val="0"/>
          <w:numId w:val="2"/>
        </w:numPr>
        <w:spacing w:after="18"/>
        <w:ind w:hanging="360"/>
      </w:pPr>
      <w:r>
        <w:t xml:space="preserve">Hastaya ve işleme uygun yöntemi belirleyerek el hijyenini sağlamalıdır.  </w:t>
      </w:r>
    </w:p>
    <w:p w:rsidR="00EC535D" w:rsidRDefault="00507DDB">
      <w:pPr>
        <w:numPr>
          <w:ilvl w:val="0"/>
          <w:numId w:val="2"/>
        </w:numPr>
        <w:spacing w:after="18"/>
        <w:ind w:hanging="360"/>
      </w:pPr>
      <w:r>
        <w:t xml:space="preserve">El hijyeni ile ilgili hastanenin oluşturduğu talimatlara göre hareket etmelidir.  </w:t>
      </w:r>
    </w:p>
    <w:p w:rsidR="00EC535D" w:rsidRDefault="00507DDB">
      <w:pPr>
        <w:numPr>
          <w:ilvl w:val="0"/>
          <w:numId w:val="2"/>
        </w:numPr>
        <w:spacing w:after="18"/>
        <w:ind w:hanging="360"/>
      </w:pPr>
      <w:r>
        <w:t xml:space="preserve">Verilen eğitimlere katılım sağlanmalıdır.  </w:t>
      </w:r>
    </w:p>
    <w:p w:rsidR="00EC535D" w:rsidRDefault="00507DDB">
      <w:pPr>
        <w:numPr>
          <w:ilvl w:val="0"/>
          <w:numId w:val="2"/>
        </w:numPr>
        <w:ind w:hanging="360"/>
      </w:pPr>
      <w:r>
        <w:t xml:space="preserve">Sahada tespit ettikleri malzeme ve ekipman eksikliklerini yönetime iletmelidir.  </w:t>
      </w:r>
    </w:p>
    <w:p w:rsidR="00EC535D" w:rsidRDefault="00507DDB">
      <w:pPr>
        <w:spacing w:after="243" w:line="259" w:lineRule="auto"/>
        <w:ind w:left="360" w:firstLine="0"/>
        <w:jc w:val="left"/>
      </w:pPr>
      <w:r>
        <w:t xml:space="preserve"> </w:t>
      </w:r>
    </w:p>
    <w:p w:rsidR="00EC535D" w:rsidRDefault="00507DDB">
      <w:pPr>
        <w:pStyle w:val="Balk1"/>
        <w:tabs>
          <w:tab w:val="center" w:pos="455"/>
          <w:tab w:val="center" w:pos="2566"/>
        </w:tabs>
        <w:ind w:left="0" w:firstLine="0"/>
      </w:pPr>
      <w:r>
        <w:rPr>
          <w:rFonts w:ascii="Calibri" w:eastAsia="Calibri" w:hAnsi="Calibri" w:cs="Calibri"/>
          <w:b w:val="0"/>
          <w:sz w:val="22"/>
        </w:rPr>
        <w:lastRenderedPageBreak/>
        <w:tab/>
      </w:r>
      <w:r>
        <w:t>4.</w:t>
      </w:r>
      <w:r>
        <w:rPr>
          <w:rFonts w:ascii="Arial" w:eastAsia="Arial" w:hAnsi="Arial" w:cs="Arial"/>
        </w:rPr>
        <w:t xml:space="preserve"> </w:t>
      </w:r>
      <w:r>
        <w:rPr>
          <w:rFonts w:ascii="Arial" w:eastAsia="Arial" w:hAnsi="Arial" w:cs="Arial"/>
        </w:rPr>
        <w:tab/>
      </w:r>
      <w:r>
        <w:t xml:space="preserve">SÜREKLİ İYİLEŞTİRME STRATEJİSİ </w:t>
      </w:r>
    </w:p>
    <w:p w:rsidR="00EC535D" w:rsidRDefault="00507DDB">
      <w:pPr>
        <w:spacing w:after="231"/>
        <w:ind w:left="654"/>
      </w:pPr>
      <w:r>
        <w:t xml:space="preserve">El hijyenine uyumun geliştirilmesine yönelik etkin stratejilerin belirlenmesi ve uygulanması çok önemlidir. Hastanemizce kullanılan stratejiler;  </w:t>
      </w:r>
    </w:p>
    <w:p w:rsidR="00EC535D" w:rsidRDefault="00507DDB">
      <w:pPr>
        <w:numPr>
          <w:ilvl w:val="0"/>
          <w:numId w:val="3"/>
        </w:numPr>
        <w:spacing w:after="4"/>
        <w:ind w:hanging="437"/>
      </w:pPr>
      <w:r>
        <w:rPr>
          <w:b/>
        </w:rPr>
        <w:t>Eğitim ve Öğretim:</w:t>
      </w:r>
      <w:r>
        <w:t xml:space="preserve"> El hijyeni endikasyonları konusunda eğitimler verilerek el yıkama endikasyonlarına ilişkin karmaşıklığı ortadan kaldırılması ve duyarlılık düzeyinin arttırılması amaçlanır. Eğitimin kapsamı ve süresi hedef kitleye özel olarak belirlenir.  </w:t>
      </w:r>
    </w:p>
    <w:p w:rsidR="00EC535D" w:rsidRDefault="00507DDB">
      <w:pPr>
        <w:spacing w:after="47" w:line="259" w:lineRule="auto"/>
        <w:ind w:left="1080" w:firstLine="0"/>
        <w:jc w:val="left"/>
      </w:pPr>
      <w:r>
        <w:t xml:space="preserve"> </w:t>
      </w:r>
    </w:p>
    <w:p w:rsidR="00EC535D" w:rsidRDefault="00507DDB">
      <w:pPr>
        <w:numPr>
          <w:ilvl w:val="0"/>
          <w:numId w:val="3"/>
        </w:numPr>
        <w:spacing w:after="4"/>
        <w:ind w:hanging="437"/>
      </w:pPr>
      <w:r>
        <w:rPr>
          <w:b/>
        </w:rPr>
        <w:t>Denetleme ve Geri Bildirim:</w:t>
      </w:r>
      <w:r>
        <w:t xml:space="preserve"> Sahada yapılan denetlemeler ve geri bildirimler sonucunda tespit edilen uygunsuzluklara yönelik alınan önlemler el hijyeninin sürekliliğinin sağlanması için önemlidir.  </w:t>
      </w:r>
    </w:p>
    <w:p w:rsidR="00EC535D" w:rsidRDefault="00507DDB">
      <w:pPr>
        <w:spacing w:after="11" w:line="259" w:lineRule="auto"/>
        <w:ind w:left="1364" w:firstLine="0"/>
        <w:jc w:val="left"/>
      </w:pPr>
      <w:r>
        <w:t xml:space="preserve"> </w:t>
      </w:r>
    </w:p>
    <w:p w:rsidR="00EC535D" w:rsidRDefault="00507DDB">
      <w:pPr>
        <w:numPr>
          <w:ilvl w:val="0"/>
          <w:numId w:val="3"/>
        </w:numPr>
        <w:ind w:hanging="437"/>
      </w:pPr>
      <w:r>
        <w:rPr>
          <w:b/>
        </w:rPr>
        <w:t>Hatırlatıcıların Kullanılması:</w:t>
      </w:r>
      <w:r>
        <w:t xml:space="preserve"> Rutin izlemler, el hijyeni uyumuna dair geri bildirim yapılması ve iş yerinde el yıkama davranışını hatırlatan görsel hatırlatıcıların kullanılması el hijyeni oranlarını geliştirmede oldukça etkilidir. El hijyeni uygulamasını kolay ve uygun hale getirmek, kurumsal güven ortamı sağlamak, bireysel ve kurumsal yetkinliği güçlendirmek, personel yetersizliğini ve yoğun iş yükünü önlemek el hijyenine uyumu artırmaktadır. </w:t>
      </w:r>
    </w:p>
    <w:p w:rsidR="00EC535D" w:rsidRDefault="00507DDB">
      <w:pPr>
        <w:spacing w:after="216" w:line="259" w:lineRule="auto"/>
        <w:ind w:left="644" w:firstLine="0"/>
        <w:jc w:val="left"/>
      </w:pPr>
      <w:r>
        <w:t xml:space="preserve"> </w:t>
      </w:r>
    </w:p>
    <w:p w:rsidR="00EC535D" w:rsidRDefault="00507DDB">
      <w:pPr>
        <w:spacing w:after="0" w:line="259" w:lineRule="auto"/>
        <w:ind w:left="644" w:firstLine="0"/>
        <w:jc w:val="left"/>
      </w:pPr>
      <w:r>
        <w:t xml:space="preserve"> </w:t>
      </w:r>
    </w:p>
    <w:p w:rsidR="00EC535D" w:rsidRDefault="00507DDB">
      <w:pPr>
        <w:numPr>
          <w:ilvl w:val="0"/>
          <w:numId w:val="3"/>
        </w:numPr>
        <w:spacing w:after="0" w:line="265" w:lineRule="auto"/>
        <w:ind w:hanging="437"/>
      </w:pPr>
      <w:r>
        <w:rPr>
          <w:b/>
        </w:rPr>
        <w:t xml:space="preserve">El hijyeni uyumunun değerlendirilmesi: </w:t>
      </w:r>
    </w:p>
    <w:p w:rsidR="00EC535D" w:rsidRDefault="00507DDB">
      <w:pPr>
        <w:spacing w:after="42" w:line="259" w:lineRule="auto"/>
        <w:ind w:left="1080" w:firstLine="0"/>
        <w:jc w:val="left"/>
      </w:pPr>
      <w:r>
        <w:rPr>
          <w:b/>
        </w:rPr>
        <w:t xml:space="preserve"> </w:t>
      </w:r>
    </w:p>
    <w:p w:rsidR="00EC535D" w:rsidRDefault="00507DDB">
      <w:pPr>
        <w:numPr>
          <w:ilvl w:val="0"/>
          <w:numId w:val="3"/>
        </w:numPr>
        <w:spacing w:after="0"/>
        <w:ind w:hanging="437"/>
      </w:pPr>
      <w:r>
        <w:rPr>
          <w:b/>
        </w:rPr>
        <w:t>Hedeflerin belirlenmesi:</w:t>
      </w:r>
      <w:r>
        <w:t xml:space="preserve"> kurumumuz el hijyeni uyumuna yönelik hedef değer belirleyerek bu değeri yakalamaya çalışmaktadır (Kurumumuz için hedef değer %90’tir).  </w:t>
      </w:r>
    </w:p>
    <w:p w:rsidR="00EC535D" w:rsidRDefault="00507DDB">
      <w:pPr>
        <w:spacing w:after="6" w:line="259" w:lineRule="auto"/>
        <w:ind w:left="1364" w:firstLine="0"/>
        <w:jc w:val="left"/>
      </w:pPr>
      <w:r>
        <w:t xml:space="preserve"> </w:t>
      </w:r>
    </w:p>
    <w:p w:rsidR="00EC535D" w:rsidRDefault="00507DDB">
      <w:pPr>
        <w:numPr>
          <w:ilvl w:val="0"/>
          <w:numId w:val="3"/>
        </w:numPr>
        <w:spacing w:after="0"/>
        <w:ind w:hanging="437"/>
      </w:pPr>
      <w:r>
        <w:rPr>
          <w:b/>
        </w:rPr>
        <w:t>Performansın ölçülmesi:</w:t>
      </w:r>
      <w:r>
        <w:t xml:space="preserve"> Kurumun tüm birimlerinde ve tüm branşlarda el hijyeni uyum oranı el hijyeni değerlendirme formu ile 5 endikasyon kuralına göre 3 ayda bir gözlem yapılarak ölçülmektedir. </w:t>
      </w:r>
    </w:p>
    <w:p w:rsidR="00EC535D" w:rsidRDefault="00507DDB">
      <w:pPr>
        <w:spacing w:after="6" w:line="259" w:lineRule="auto"/>
        <w:ind w:left="644" w:firstLine="0"/>
        <w:jc w:val="left"/>
      </w:pPr>
      <w:r>
        <w:t xml:space="preserve"> </w:t>
      </w:r>
    </w:p>
    <w:p w:rsidR="00EC535D" w:rsidRDefault="00507DDB">
      <w:pPr>
        <w:numPr>
          <w:ilvl w:val="0"/>
          <w:numId w:val="3"/>
        </w:numPr>
        <w:spacing w:after="0"/>
        <w:ind w:hanging="437"/>
      </w:pPr>
      <w:r>
        <w:rPr>
          <w:b/>
        </w:rPr>
        <w:t>Sonuçların değerlendirilmesi:</w:t>
      </w:r>
      <w:r>
        <w:t xml:space="preserve"> 5 endikasyon bazında, birim bazında ve branş bazında ölçümler analiz edilmektedir.  </w:t>
      </w:r>
    </w:p>
    <w:p w:rsidR="00EC535D" w:rsidRDefault="00507DDB">
      <w:pPr>
        <w:spacing w:after="6" w:line="259" w:lineRule="auto"/>
        <w:ind w:left="644" w:firstLine="0"/>
        <w:jc w:val="left"/>
      </w:pPr>
      <w:r>
        <w:t xml:space="preserve"> </w:t>
      </w:r>
    </w:p>
    <w:p w:rsidR="00EC535D" w:rsidRDefault="00507DDB">
      <w:pPr>
        <w:numPr>
          <w:ilvl w:val="0"/>
          <w:numId w:val="3"/>
        </w:numPr>
        <w:spacing w:after="0"/>
        <w:ind w:hanging="437"/>
      </w:pPr>
      <w:r>
        <w:rPr>
          <w:b/>
        </w:rPr>
        <w:t xml:space="preserve">İyileştirme: </w:t>
      </w:r>
      <w:r>
        <w:t xml:space="preserve">Kurumumuzun genel el hijyeni uyum oranı ve el hijyeni ile ilgili göstergeler Enfeksiyon Kontrol Komitesi tarafından düzenli olarak takip edilir ve değerlendirilir. El hijyeni uyum oranları ile ilgili rapor ve geri bildirimler ilgili Anabilim dallarına yazı ile sistem üzerinden düzenli olarak bildirilir. El hijyeni konusunda uygunsuzluk saptanması durumunda, bölümler ile enfeksiyon kontrol komitesi ortak toplantı düzenleyerek neden araştırılır, ortadan kaldırılması için girişimlerde bulunur ve eğitimler tekrarlanır. Tespit edilen olumsuzluklara yönelik iyileştirme faaliyetleri planlanmakta ve uygulanmaktadır.  </w:t>
      </w:r>
    </w:p>
    <w:p w:rsidR="00EC535D" w:rsidRDefault="00507DDB">
      <w:pPr>
        <w:spacing w:after="6" w:line="259" w:lineRule="auto"/>
        <w:ind w:left="1364" w:firstLine="0"/>
        <w:jc w:val="left"/>
      </w:pPr>
      <w:r>
        <w:lastRenderedPageBreak/>
        <w:t xml:space="preserve"> </w:t>
      </w:r>
    </w:p>
    <w:p w:rsidR="00EC535D" w:rsidRDefault="00507DDB">
      <w:pPr>
        <w:numPr>
          <w:ilvl w:val="0"/>
          <w:numId w:val="3"/>
        </w:numPr>
        <w:spacing w:after="176"/>
        <w:ind w:hanging="437"/>
      </w:pPr>
      <w:r>
        <w:rPr>
          <w:b/>
        </w:rPr>
        <w:t>Anket uygulama:</w:t>
      </w:r>
      <w:r>
        <w:t xml:space="preserve"> Çalışanların el hijyeni bilinci ve uygulama düzeyi ulusal ve uluslararası geçerliliği olan " El Hijyeni İnaç Skalası (EHİS)” ve “El Hijyeni Uygulama Skalası (EHUS)” ile yılda bir kez ölçülmektedir. Ölçümler sonucuna göre iyileştirmeye yönelik gerekli faaliyetler yapılmaktadır. </w:t>
      </w:r>
    </w:p>
    <w:p w:rsidR="00EC535D" w:rsidRDefault="00507DDB">
      <w:pPr>
        <w:spacing w:after="242" w:line="259" w:lineRule="auto"/>
        <w:ind w:left="644" w:firstLine="0"/>
        <w:jc w:val="left"/>
      </w:pPr>
      <w:r>
        <w:t xml:space="preserve"> </w:t>
      </w:r>
    </w:p>
    <w:p w:rsidR="00EC535D" w:rsidRDefault="00507DDB">
      <w:pPr>
        <w:numPr>
          <w:ilvl w:val="0"/>
          <w:numId w:val="3"/>
        </w:numPr>
        <w:spacing w:after="0"/>
        <w:ind w:hanging="437"/>
      </w:pPr>
      <w:r>
        <w:rPr>
          <w:b/>
        </w:rPr>
        <w:t xml:space="preserve">Endikasyonlu El Hijyeni Gözleminin Yapılması: </w:t>
      </w:r>
      <w:r>
        <w:t>5 endikasyon el hijyenine yönelik kurum içi gözlem eğitimi alan tüm klinik sorumlu hemşireleri gözlemler ve “El Hijyen Gözlem Formu” nu doldurmaktan sorumludurlar.</w:t>
      </w:r>
      <w:r>
        <w:rPr>
          <w:b/>
        </w:rPr>
        <w:t xml:space="preserve"> </w:t>
      </w:r>
    </w:p>
    <w:p w:rsidR="00EC535D" w:rsidRDefault="00507DDB">
      <w:pPr>
        <w:spacing w:after="9" w:line="259" w:lineRule="auto"/>
        <w:ind w:left="644" w:firstLine="0"/>
        <w:jc w:val="left"/>
      </w:pPr>
      <w:r>
        <w:rPr>
          <w:b/>
        </w:rPr>
        <w:t xml:space="preserve"> </w:t>
      </w:r>
    </w:p>
    <w:p w:rsidR="00EC535D" w:rsidRDefault="00507DDB">
      <w:pPr>
        <w:numPr>
          <w:ilvl w:val="0"/>
          <w:numId w:val="3"/>
        </w:numPr>
        <w:spacing w:after="0"/>
        <w:ind w:hanging="437"/>
      </w:pPr>
      <w:r>
        <w:rPr>
          <w:b/>
        </w:rPr>
        <w:t>El hijyeni ürünlerinin kullanım miktarı</w:t>
      </w:r>
      <w:r>
        <w:t xml:space="preserve">: El hijyeni ürünlerinin kullanım miktarları takip edilmektedir. El hijyeni ürünlerinin kullanım miktarlarının 3 Aylık analizler yapılarak ve sonuçlarına göre iyileştirmeye yönelik gerekli faaliyetler yapılmaktadır. </w:t>
      </w:r>
    </w:p>
    <w:p w:rsidR="00EC535D" w:rsidRDefault="00507DDB">
      <w:pPr>
        <w:spacing w:after="243" w:line="259" w:lineRule="auto"/>
        <w:ind w:left="644" w:firstLine="0"/>
        <w:jc w:val="left"/>
      </w:pPr>
      <w:r>
        <w:t xml:space="preserve"> </w:t>
      </w:r>
    </w:p>
    <w:p w:rsidR="00EC535D" w:rsidRDefault="00EC535D">
      <w:pPr>
        <w:spacing w:after="216" w:line="259" w:lineRule="auto"/>
        <w:ind w:left="360" w:firstLine="0"/>
        <w:jc w:val="left"/>
      </w:pPr>
    </w:p>
    <w:p w:rsidR="00EC535D" w:rsidRDefault="00507DDB" w:rsidP="008B5488">
      <w:pPr>
        <w:spacing w:after="216" w:line="259" w:lineRule="auto"/>
        <w:ind w:left="360" w:firstLine="0"/>
        <w:jc w:val="left"/>
      </w:pPr>
      <w:r>
        <w:t xml:space="preserve"> </w:t>
      </w:r>
    </w:p>
    <w:p w:rsidR="00EC535D" w:rsidRDefault="00507DDB">
      <w:pPr>
        <w:spacing w:after="216" w:line="259" w:lineRule="auto"/>
        <w:ind w:left="360" w:firstLine="0"/>
        <w:jc w:val="left"/>
      </w:pPr>
      <w:r>
        <w:t xml:space="preserve"> </w:t>
      </w:r>
    </w:p>
    <w:p w:rsidR="00EC535D" w:rsidRDefault="00507DDB">
      <w:pPr>
        <w:spacing w:after="0" w:line="259" w:lineRule="auto"/>
        <w:ind w:left="360" w:firstLine="0"/>
        <w:jc w:val="left"/>
      </w:pPr>
      <w:r>
        <w:t xml:space="preserve"> </w:t>
      </w:r>
    </w:p>
    <w:p w:rsidR="00EC535D" w:rsidRDefault="00507DDB">
      <w:pPr>
        <w:spacing w:after="216" w:line="259" w:lineRule="auto"/>
        <w:ind w:left="360" w:firstLine="0"/>
        <w:jc w:val="left"/>
      </w:pPr>
      <w:r>
        <w:t xml:space="preserve"> </w:t>
      </w:r>
    </w:p>
    <w:p w:rsidR="00EC535D" w:rsidRDefault="00EC535D" w:rsidP="008B5488">
      <w:pPr>
        <w:spacing w:after="488" w:line="265" w:lineRule="auto"/>
        <w:jc w:val="left"/>
      </w:pPr>
    </w:p>
    <w:sectPr w:rsidR="00EC535D">
      <w:headerReference w:type="even" r:id="rId7"/>
      <w:headerReference w:type="default" r:id="rId8"/>
      <w:footerReference w:type="even" r:id="rId9"/>
      <w:footerReference w:type="default" r:id="rId10"/>
      <w:headerReference w:type="first" r:id="rId11"/>
      <w:footerReference w:type="first" r:id="rId12"/>
      <w:pgSz w:w="11906" w:h="16838"/>
      <w:pgMar w:top="2174" w:right="1131" w:bottom="1466" w:left="773"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CC9" w:rsidRDefault="00766CC9">
      <w:pPr>
        <w:spacing w:after="0" w:line="240" w:lineRule="auto"/>
      </w:pPr>
      <w:r>
        <w:separator/>
      </w:r>
    </w:p>
  </w:endnote>
  <w:endnote w:type="continuationSeparator" w:id="0">
    <w:p w:rsidR="00766CC9" w:rsidRDefault="00766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A1B" w:rsidRDefault="00570A1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C13" w:rsidRDefault="00DB2C13">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DB2C13" w:rsidTr="00DB2C13">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DB2C13" w:rsidRDefault="00DB2C13" w:rsidP="00DB2C13">
          <w:pPr>
            <w:spacing w:after="0" w:line="256" w:lineRule="auto"/>
            <w:ind w:left="0" w:right="5" w:firstLine="0"/>
            <w:jc w:val="center"/>
            <w:rPr>
              <w:rFonts w:ascii="Arial" w:eastAsia="Arial" w:hAnsi="Arial" w:cs="Arial"/>
            </w:rP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DB2C13" w:rsidRDefault="00DB2C13" w:rsidP="00DB2C13">
          <w:pPr>
            <w:spacing w:after="0" w:line="256" w:lineRule="auto"/>
            <w:ind w:left="0" w:right="5" w:firstLine="0"/>
            <w:jc w:val="cente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DB2C13" w:rsidRDefault="00DB2C13" w:rsidP="00DB2C13">
          <w:pPr>
            <w:spacing w:after="0" w:line="256" w:lineRule="auto"/>
            <w:ind w:left="0" w:right="5" w:firstLine="0"/>
            <w:jc w:val="center"/>
          </w:pPr>
          <w:r>
            <w:t xml:space="preserve">Onaylayan </w:t>
          </w:r>
        </w:p>
      </w:tc>
    </w:tr>
    <w:tr w:rsidR="00DB2C13" w:rsidTr="00DB2C13">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DB2C13" w:rsidRDefault="00DB2C13" w:rsidP="00DB2C13">
          <w:pPr>
            <w:spacing w:after="0" w:line="256" w:lineRule="auto"/>
            <w:ind w:left="0" w:right="1" w:firstLine="0"/>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DB2C13" w:rsidRDefault="00DB2C13" w:rsidP="00DB2C13">
          <w:pPr>
            <w:spacing w:after="0" w:line="256" w:lineRule="auto"/>
            <w:ind w:left="0" w:right="3" w:firstLine="0"/>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DB2C13" w:rsidRDefault="00DB2C13" w:rsidP="00DB2C13">
          <w:pPr>
            <w:spacing w:after="0" w:line="256" w:lineRule="auto"/>
            <w:ind w:left="0" w:firstLine="0"/>
            <w:jc w:val="center"/>
          </w:pPr>
          <w:r>
            <w:t xml:space="preserve">Dekan </w:t>
          </w:r>
        </w:p>
      </w:tc>
    </w:tr>
  </w:tbl>
  <w:p w:rsidR="00DB2C13" w:rsidRDefault="00DB2C13">
    <w:pPr>
      <w:pStyle w:val="AltBilgi"/>
    </w:pPr>
    <w:bookmarkStart w:id="0" w:name="_GoBack"/>
    <w:bookmarkEnd w:id="0"/>
  </w:p>
  <w:p w:rsidR="00570A1B" w:rsidRDefault="00570A1B">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A1B" w:rsidRDefault="00570A1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CC9" w:rsidRDefault="00766CC9">
      <w:pPr>
        <w:spacing w:after="0" w:line="240" w:lineRule="auto"/>
      </w:pPr>
      <w:r>
        <w:separator/>
      </w:r>
    </w:p>
  </w:footnote>
  <w:footnote w:type="continuationSeparator" w:id="0">
    <w:p w:rsidR="00766CC9" w:rsidRDefault="00766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1136" w:tblpY="713"/>
      <w:tblOverlap w:val="never"/>
      <w:tblW w:w="9635" w:type="dxa"/>
      <w:tblInd w:w="0" w:type="dxa"/>
      <w:tblCellMar>
        <w:top w:w="46" w:type="dxa"/>
        <w:left w:w="105" w:type="dxa"/>
        <w:right w:w="78" w:type="dxa"/>
      </w:tblCellMar>
      <w:tblLook w:val="04A0" w:firstRow="1" w:lastRow="0" w:firstColumn="1" w:lastColumn="0" w:noHBand="0" w:noVBand="1"/>
    </w:tblPr>
    <w:tblGrid>
      <w:gridCol w:w="1272"/>
      <w:gridCol w:w="5199"/>
      <w:gridCol w:w="1753"/>
      <w:gridCol w:w="1411"/>
    </w:tblGrid>
    <w:tr w:rsidR="00EC535D">
      <w:trPr>
        <w:trHeight w:val="228"/>
      </w:trPr>
      <w:tc>
        <w:tcPr>
          <w:tcW w:w="1272" w:type="dxa"/>
          <w:vMerge w:val="restart"/>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firstLine="0"/>
            <w:jc w:val="left"/>
          </w:pPr>
          <w:r>
            <w:rPr>
              <w:rFonts w:ascii="Calibri" w:eastAsia="Calibri" w:hAnsi="Calibri" w:cs="Calibri"/>
              <w:noProof/>
              <w:sz w:val="22"/>
            </w:rPr>
            <mc:AlternateContent>
              <mc:Choice Requires="wpg">
                <w:drawing>
                  <wp:inline distT="0" distB="0" distL="0" distR="0">
                    <wp:extent cx="638556" cy="641604"/>
                    <wp:effectExtent l="0" t="0" r="0" b="0"/>
                    <wp:docPr id="8749" name="Group 8749"/>
                    <wp:cNvGraphicFramePr/>
                    <a:graphic xmlns:a="http://schemas.openxmlformats.org/drawingml/2006/main">
                      <a:graphicData uri="http://schemas.microsoft.com/office/word/2010/wordprocessingGroup">
                        <wpg:wgp>
                          <wpg:cNvGrpSpPr/>
                          <wpg:grpSpPr>
                            <a:xfrm>
                              <a:off x="0" y="0"/>
                              <a:ext cx="638556" cy="641604"/>
                              <a:chOff x="0" y="0"/>
                              <a:chExt cx="638556" cy="641604"/>
                            </a:xfrm>
                          </wpg:grpSpPr>
                          <wps:wsp>
                            <wps:cNvPr id="8751" name="Rectangle 8751"/>
                            <wps:cNvSpPr/>
                            <wps:spPr>
                              <a:xfrm>
                                <a:off x="1829" y="0"/>
                                <a:ext cx="42144" cy="189937"/>
                              </a:xfrm>
                              <a:prstGeom prst="rect">
                                <a:avLst/>
                              </a:prstGeom>
                              <a:ln>
                                <a:noFill/>
                              </a:ln>
                            </wps:spPr>
                            <wps:txbx>
                              <w:txbxContent>
                                <w:p w:rsidR="00EC535D" w:rsidRDefault="00507DDB">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750" name="Picture 8750"/>
                              <pic:cNvPicPr/>
                            </pic:nvPicPr>
                            <pic:blipFill>
                              <a:blip r:embed="rId1"/>
                              <a:stretch>
                                <a:fillRect/>
                              </a:stretch>
                            </pic:blipFill>
                            <pic:spPr>
                              <a:xfrm>
                                <a:off x="0" y="15240"/>
                                <a:ext cx="638556" cy="626364"/>
                              </a:xfrm>
                              <a:prstGeom prst="rect">
                                <a:avLst/>
                              </a:prstGeom>
                            </pic:spPr>
                          </pic:pic>
                        </wpg:wgp>
                      </a:graphicData>
                    </a:graphic>
                  </wp:inline>
                </w:drawing>
              </mc:Choice>
              <mc:Fallback>
                <w:pict>
                  <v:group id="Group 8749" o:spid="_x0000_s1026" style="width:50.3pt;height:50.5pt;mso-position-horizontal-relative:char;mso-position-vertical-relative:line" coordsize="6385,641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">
                    <v:rect id="Rectangle 8751" o:spid="_x0000_s1027" style="position:absolute;left: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" filled="f" stroked="f">
                      <v:textbox inset="0,0,0,0">
                        <w:txbxContent>
                          <w:p w:rsidR="00EC535D" w:rsidRDefault="00507DDB">
                            <w:pPr>
                              <w:spacing w:after="160" w:line="259" w:lineRule="auto"/>
                              <w:ind w:left="0" w:firstLine="0"/>
                              <w:jc w:val="left"/>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50" o:spid="_x0000_s1028" type="#_x0000_t75" style="position:absolute;top:152;width:6385;height:6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">
                      <v:imagedata r:id="rId2" o:title=""/>
                    </v:shape>
                    <w10:anchorlock/>
                  </v:group>
                </w:pict>
              </mc:Fallback>
            </mc:AlternateContent>
          </w:r>
        </w:p>
      </w:tc>
      <w:tc>
        <w:tcPr>
          <w:tcW w:w="5199" w:type="dxa"/>
          <w:vMerge w:val="restart"/>
          <w:tcBorders>
            <w:top w:val="dashed" w:sz="4" w:space="0" w:color="000000"/>
            <w:left w:val="dashed" w:sz="4" w:space="0" w:color="000000"/>
            <w:bottom w:val="dashed" w:sz="4" w:space="0" w:color="000000"/>
            <w:right w:val="dashed" w:sz="4" w:space="0" w:color="000000"/>
          </w:tcBorders>
        </w:tcPr>
        <w:p w:rsidR="00EC535D" w:rsidRDefault="00507DDB">
          <w:pPr>
            <w:spacing w:after="17" w:line="259" w:lineRule="auto"/>
            <w:ind w:left="0" w:right="28" w:firstLine="0"/>
            <w:jc w:val="center"/>
          </w:pPr>
          <w:r>
            <w:t xml:space="preserve">EGE ÜNİVERSİTESİ </w:t>
          </w:r>
        </w:p>
        <w:p w:rsidR="00EC535D" w:rsidRDefault="00507DDB">
          <w:pPr>
            <w:spacing w:after="0" w:line="259" w:lineRule="auto"/>
            <w:ind w:left="0" w:right="30" w:firstLine="0"/>
            <w:jc w:val="center"/>
          </w:pPr>
          <w:r>
            <w:t xml:space="preserve">AĞIZ VE DİŞ SAĞLIĞI HASTANESİ  </w:t>
          </w:r>
        </w:p>
        <w:p w:rsidR="00EC535D" w:rsidRDefault="00507DDB">
          <w:pPr>
            <w:spacing w:after="151" w:line="259" w:lineRule="auto"/>
            <w:ind w:left="0" w:right="4" w:firstLine="0"/>
            <w:jc w:val="center"/>
          </w:pPr>
          <w:r>
            <w:rPr>
              <w:b/>
              <w:sz w:val="8"/>
            </w:rPr>
            <w:t xml:space="preserve"> </w:t>
          </w:r>
        </w:p>
        <w:p w:rsidR="00EC535D" w:rsidRDefault="00507DDB">
          <w:pPr>
            <w:spacing w:after="0" w:line="259" w:lineRule="auto"/>
            <w:ind w:left="0" w:right="31" w:firstLine="0"/>
            <w:jc w:val="center"/>
          </w:pPr>
          <w:r>
            <w:rPr>
              <w:b/>
            </w:rPr>
            <w:t xml:space="preserve">EL HİJYENİ POLİTİKASI </w:t>
          </w:r>
          <w:r>
            <w:rPr>
              <w:rFonts w:ascii="Times New Roman" w:eastAsia="Times New Roman" w:hAnsi="Times New Roman" w:cs="Times New Roman"/>
            </w:rPr>
            <w:t xml:space="preserve"> </w:t>
          </w:r>
        </w:p>
      </w:tc>
      <w:tc>
        <w:tcPr>
          <w:tcW w:w="1753"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5" w:firstLine="0"/>
            <w:jc w:val="left"/>
          </w:pPr>
          <w:r>
            <w:rPr>
              <w:sz w:val="18"/>
            </w:rPr>
            <w:t xml:space="preserve">Doküman Kodu </w:t>
          </w:r>
        </w:p>
      </w:tc>
      <w:tc>
        <w:tcPr>
          <w:tcW w:w="1411"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right="23" w:firstLine="0"/>
            <w:jc w:val="center"/>
          </w:pPr>
          <w:r>
            <w:rPr>
              <w:sz w:val="18"/>
            </w:rPr>
            <w:t xml:space="preserve">SEN.YD.01 </w:t>
          </w:r>
        </w:p>
      </w:tc>
    </w:tr>
    <w:tr w:rsidR="00EC535D">
      <w:trPr>
        <w:trHeight w:val="226"/>
      </w:trPr>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1753"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5" w:firstLine="0"/>
            <w:jc w:val="left"/>
          </w:pPr>
          <w:r>
            <w:rPr>
              <w:sz w:val="18"/>
            </w:rPr>
            <w:t xml:space="preserve">Yayın Tarihi </w:t>
          </w:r>
        </w:p>
      </w:tc>
      <w:tc>
        <w:tcPr>
          <w:tcW w:w="1411"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right="23" w:firstLine="0"/>
            <w:jc w:val="center"/>
          </w:pPr>
          <w:r>
            <w:rPr>
              <w:sz w:val="18"/>
            </w:rPr>
            <w:t xml:space="preserve">18.07.2023 </w:t>
          </w:r>
        </w:p>
      </w:tc>
    </w:tr>
    <w:tr w:rsidR="00EC535D">
      <w:trPr>
        <w:trHeight w:val="228"/>
      </w:trPr>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1753"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5" w:firstLine="0"/>
            <w:jc w:val="left"/>
          </w:pPr>
          <w:r>
            <w:rPr>
              <w:sz w:val="18"/>
            </w:rPr>
            <w:t xml:space="preserve">Revizyon Tarihi </w:t>
          </w:r>
        </w:p>
      </w:tc>
      <w:tc>
        <w:tcPr>
          <w:tcW w:w="1411"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right="23" w:firstLine="0"/>
            <w:jc w:val="center"/>
          </w:pPr>
          <w:r>
            <w:rPr>
              <w:sz w:val="18"/>
            </w:rPr>
            <w:t xml:space="preserve">08.08.2024 </w:t>
          </w:r>
        </w:p>
      </w:tc>
    </w:tr>
    <w:tr w:rsidR="00EC535D">
      <w:trPr>
        <w:trHeight w:val="228"/>
      </w:trPr>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1753"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5" w:firstLine="0"/>
            <w:jc w:val="left"/>
          </w:pPr>
          <w:r>
            <w:rPr>
              <w:sz w:val="18"/>
            </w:rPr>
            <w:t xml:space="preserve">Revizyon Numarası </w:t>
          </w:r>
        </w:p>
      </w:tc>
      <w:tc>
        <w:tcPr>
          <w:tcW w:w="1411"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right="22" w:firstLine="0"/>
            <w:jc w:val="center"/>
          </w:pPr>
          <w:r>
            <w:rPr>
              <w:sz w:val="18"/>
            </w:rPr>
            <w:t xml:space="preserve">02 </w:t>
          </w:r>
        </w:p>
      </w:tc>
    </w:tr>
    <w:tr w:rsidR="00EC535D">
      <w:trPr>
        <w:trHeight w:val="228"/>
      </w:trPr>
      <w:tc>
        <w:tcPr>
          <w:tcW w:w="0" w:type="auto"/>
          <w:vMerge/>
          <w:tcBorders>
            <w:top w:val="nil"/>
            <w:left w:val="dashed" w:sz="4" w:space="0" w:color="000000"/>
            <w:bottom w:val="dashed" w:sz="4" w:space="0" w:color="000000"/>
            <w:right w:val="dashed" w:sz="4" w:space="0" w:color="000000"/>
          </w:tcBorders>
        </w:tcPr>
        <w:p w:rsidR="00EC535D" w:rsidRDefault="00EC535D">
          <w:pPr>
            <w:spacing w:after="160" w:line="259" w:lineRule="auto"/>
            <w:ind w:left="0" w:firstLine="0"/>
            <w:jc w:val="left"/>
          </w:pPr>
        </w:p>
      </w:tc>
      <w:tc>
        <w:tcPr>
          <w:tcW w:w="0" w:type="auto"/>
          <w:vMerge/>
          <w:tcBorders>
            <w:top w:val="nil"/>
            <w:left w:val="dashed" w:sz="4" w:space="0" w:color="000000"/>
            <w:bottom w:val="dashed" w:sz="4" w:space="0" w:color="000000"/>
            <w:right w:val="dashed" w:sz="4" w:space="0" w:color="000000"/>
          </w:tcBorders>
        </w:tcPr>
        <w:p w:rsidR="00EC535D" w:rsidRDefault="00EC535D">
          <w:pPr>
            <w:spacing w:after="160" w:line="259" w:lineRule="auto"/>
            <w:ind w:left="0" w:firstLine="0"/>
            <w:jc w:val="left"/>
          </w:pPr>
        </w:p>
      </w:tc>
      <w:tc>
        <w:tcPr>
          <w:tcW w:w="1753"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5" w:firstLine="0"/>
            <w:jc w:val="left"/>
          </w:pPr>
          <w:r>
            <w:rPr>
              <w:sz w:val="18"/>
            </w:rPr>
            <w:t xml:space="preserve">Sayfa No </w:t>
          </w:r>
        </w:p>
      </w:tc>
      <w:tc>
        <w:tcPr>
          <w:tcW w:w="1411"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right="25" w:firstLine="0"/>
            <w:jc w:val="center"/>
          </w:pPr>
          <w:r>
            <w:fldChar w:fldCharType="begin"/>
          </w:r>
          <w:r>
            <w:instrText xml:space="preserve"> PAGE   \* MERGEFORMAT </w:instrText>
          </w:r>
          <w:r>
            <w:fldChar w:fldCharType="separate"/>
          </w:r>
          <w:r>
            <w:rPr>
              <w:sz w:val="18"/>
            </w:rPr>
            <w:t>1</w:t>
          </w:r>
          <w:r>
            <w:rPr>
              <w:sz w:val="18"/>
            </w:rPr>
            <w:fldChar w:fldCharType="end"/>
          </w:r>
          <w:r>
            <w:rPr>
              <w:sz w:val="18"/>
            </w:rPr>
            <w:t xml:space="preserve"> / </w:t>
          </w:r>
          <w:r w:rsidR="00766CC9">
            <w:fldChar w:fldCharType="begin"/>
          </w:r>
          <w:r w:rsidR="00766CC9">
            <w:instrText xml:space="preserve"> NUMPAGES   \* MERGEFORMAT </w:instrText>
          </w:r>
          <w:r w:rsidR="00766CC9">
            <w:fldChar w:fldCharType="separate"/>
          </w:r>
          <w:r>
            <w:rPr>
              <w:sz w:val="18"/>
            </w:rPr>
            <w:t>5</w:t>
          </w:r>
          <w:r w:rsidR="00766CC9">
            <w:rPr>
              <w:sz w:val="18"/>
            </w:rPr>
            <w:fldChar w:fldCharType="end"/>
          </w:r>
          <w:r>
            <w:rPr>
              <w:sz w:val="18"/>
            </w:rPr>
            <w:t xml:space="preserve"> </w:t>
          </w:r>
        </w:p>
      </w:tc>
    </w:tr>
  </w:tbl>
  <w:p w:rsidR="00EC535D" w:rsidRDefault="00507DDB">
    <w:pPr>
      <w:spacing w:after="0" w:line="259" w:lineRule="auto"/>
      <w:ind w:left="644"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2047"/>
      <w:gridCol w:w="14"/>
      <w:gridCol w:w="2066"/>
      <w:gridCol w:w="1912"/>
      <w:gridCol w:w="2188"/>
      <w:gridCol w:w="1765"/>
    </w:tblGrid>
    <w:tr w:rsidR="00B76698" w:rsidRPr="008B5488" w:rsidTr="008B5488">
      <w:trPr>
        <w:trHeight w:val="493"/>
      </w:trPr>
      <w:tc>
        <w:tcPr>
          <w:tcW w:w="1030" w:type="pct"/>
          <w:gridSpan w:val="2"/>
        </w:tcPr>
        <w:p w:rsidR="00B76698" w:rsidRPr="00570A1B" w:rsidRDefault="00B76698" w:rsidP="00B76698">
          <w:pPr>
            <w:rPr>
              <w:rFonts w:asciiTheme="minorHAnsi" w:hAnsiTheme="minorHAnsi" w:cstheme="minorHAnsi"/>
              <w:b/>
              <w:sz w:val="18"/>
              <w:szCs w:val="18"/>
            </w:rPr>
          </w:pPr>
          <w:r w:rsidRPr="00570A1B">
            <w:rPr>
              <w:rFonts w:asciiTheme="minorHAnsi" w:hAnsiTheme="minorHAnsi" w:cstheme="minorHAnsi"/>
              <w:b/>
              <w:noProof/>
              <w:sz w:val="18"/>
              <w:szCs w:val="18"/>
            </w:rPr>
            <w:drawing>
              <wp:inline distT="0" distB="0" distL="0" distR="0" wp14:anchorId="76FDDC83" wp14:editId="040185B4">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086" w:type="pct"/>
          <w:gridSpan w:val="3"/>
        </w:tcPr>
        <w:p w:rsidR="00570A1B" w:rsidRPr="00570A1B" w:rsidRDefault="00570A1B" w:rsidP="00570A1B">
          <w:pPr>
            <w:spacing w:after="23" w:line="256" w:lineRule="auto"/>
            <w:ind w:right="8"/>
            <w:jc w:val="center"/>
            <w:rPr>
              <w:rFonts w:asciiTheme="minorHAnsi" w:hAnsiTheme="minorHAnsi" w:cstheme="minorHAnsi"/>
              <w:sz w:val="18"/>
              <w:szCs w:val="18"/>
            </w:rPr>
          </w:pPr>
          <w:r w:rsidRPr="00570A1B">
            <w:rPr>
              <w:rFonts w:asciiTheme="minorHAnsi" w:hAnsiTheme="minorHAnsi" w:cstheme="minorHAnsi"/>
              <w:b/>
              <w:sz w:val="18"/>
              <w:szCs w:val="18"/>
            </w:rPr>
            <w:t>T.C.</w:t>
          </w:r>
        </w:p>
        <w:p w:rsidR="00570A1B" w:rsidRPr="00570A1B" w:rsidRDefault="00570A1B" w:rsidP="00570A1B">
          <w:pPr>
            <w:spacing w:after="17" w:line="256" w:lineRule="auto"/>
            <w:ind w:right="8"/>
            <w:jc w:val="center"/>
            <w:rPr>
              <w:rFonts w:asciiTheme="minorHAnsi" w:hAnsiTheme="minorHAnsi" w:cstheme="minorHAnsi"/>
              <w:sz w:val="18"/>
              <w:szCs w:val="18"/>
            </w:rPr>
          </w:pPr>
          <w:r w:rsidRPr="00570A1B">
            <w:rPr>
              <w:rFonts w:asciiTheme="minorHAnsi" w:hAnsiTheme="minorHAnsi" w:cstheme="minorHAnsi"/>
              <w:b/>
              <w:sz w:val="18"/>
              <w:szCs w:val="18"/>
            </w:rPr>
            <w:t>AKSARAY ÜNİVERSİTESİ</w:t>
          </w:r>
        </w:p>
        <w:p w:rsidR="00570A1B" w:rsidRPr="00570A1B" w:rsidRDefault="00570A1B" w:rsidP="00570A1B">
          <w:pPr>
            <w:spacing w:line="256" w:lineRule="auto"/>
            <w:ind w:right="6"/>
            <w:jc w:val="center"/>
            <w:rPr>
              <w:rFonts w:asciiTheme="minorHAnsi" w:hAnsiTheme="minorHAnsi" w:cstheme="minorHAnsi"/>
              <w:b/>
              <w:sz w:val="18"/>
              <w:szCs w:val="18"/>
            </w:rPr>
          </w:pPr>
          <w:r w:rsidRPr="00570A1B">
            <w:rPr>
              <w:rFonts w:asciiTheme="minorHAnsi" w:hAnsiTheme="minorHAnsi" w:cstheme="minorHAnsi"/>
              <w:b/>
              <w:sz w:val="18"/>
              <w:szCs w:val="18"/>
            </w:rPr>
            <w:t>Diş Hekimliği Fakültesi</w:t>
          </w:r>
        </w:p>
        <w:p w:rsidR="00570A1B" w:rsidRDefault="00570A1B" w:rsidP="00570A1B">
          <w:pPr>
            <w:jc w:val="center"/>
            <w:rPr>
              <w:rFonts w:asciiTheme="minorHAnsi" w:hAnsiTheme="minorHAnsi" w:cstheme="minorHAnsi"/>
              <w:b/>
              <w:sz w:val="18"/>
              <w:szCs w:val="18"/>
            </w:rPr>
          </w:pPr>
          <w:r w:rsidRPr="00570A1B">
            <w:rPr>
              <w:rFonts w:asciiTheme="minorHAnsi" w:hAnsiTheme="minorHAnsi" w:cstheme="minorHAnsi"/>
              <w:b/>
              <w:sz w:val="18"/>
              <w:szCs w:val="18"/>
            </w:rPr>
            <w:t>Ağız, Diş Sağlığı Uygulama ve Araştırma Merkezi</w:t>
          </w:r>
        </w:p>
        <w:p w:rsidR="00B76698" w:rsidRPr="00570A1B" w:rsidRDefault="00B76698" w:rsidP="00570A1B">
          <w:pPr>
            <w:jc w:val="center"/>
            <w:rPr>
              <w:rFonts w:asciiTheme="minorHAnsi" w:hAnsiTheme="minorHAnsi" w:cstheme="minorHAnsi"/>
              <w:b/>
              <w:sz w:val="18"/>
              <w:szCs w:val="18"/>
            </w:rPr>
          </w:pPr>
          <w:r w:rsidRPr="00570A1B">
            <w:rPr>
              <w:rFonts w:asciiTheme="minorHAnsi" w:hAnsiTheme="minorHAnsi" w:cstheme="minorHAnsi"/>
              <w:b/>
              <w:sz w:val="18"/>
              <w:szCs w:val="18"/>
            </w:rPr>
            <w:t>EL HİJYENİ POLİTİKASI</w:t>
          </w:r>
        </w:p>
      </w:tc>
      <w:tc>
        <w:tcPr>
          <w:tcW w:w="883" w:type="pct"/>
        </w:tcPr>
        <w:p w:rsidR="00B76698" w:rsidRPr="00570A1B" w:rsidRDefault="00B76698" w:rsidP="00B76698">
          <w:pPr>
            <w:rPr>
              <w:rFonts w:asciiTheme="minorHAnsi" w:hAnsiTheme="minorHAnsi" w:cstheme="minorHAnsi"/>
              <w:b/>
              <w:sz w:val="18"/>
              <w:szCs w:val="18"/>
            </w:rPr>
          </w:pPr>
        </w:p>
        <w:p w:rsidR="00B76698" w:rsidRPr="00570A1B" w:rsidRDefault="00B76698" w:rsidP="00B76698">
          <w:pPr>
            <w:rPr>
              <w:rFonts w:asciiTheme="minorHAnsi" w:hAnsiTheme="minorHAnsi" w:cstheme="minorHAnsi"/>
              <w:b/>
              <w:sz w:val="18"/>
              <w:szCs w:val="18"/>
            </w:rPr>
          </w:pPr>
          <w:r w:rsidRPr="00570A1B">
            <w:rPr>
              <w:rFonts w:asciiTheme="minorHAnsi" w:hAnsiTheme="minorHAnsi" w:cstheme="minorHAnsi"/>
              <w:b/>
              <w:sz w:val="18"/>
              <w:szCs w:val="18"/>
            </w:rPr>
            <w:t xml:space="preserve">  </w:t>
          </w:r>
          <w:r w:rsidRPr="00570A1B">
            <w:rPr>
              <w:rFonts w:asciiTheme="minorHAnsi" w:hAnsiTheme="minorHAnsi" w:cstheme="minorHAnsi"/>
              <w:b/>
              <w:noProof/>
              <w:sz w:val="18"/>
              <w:szCs w:val="18"/>
            </w:rPr>
            <w:drawing>
              <wp:inline distT="0" distB="0" distL="0" distR="0" wp14:anchorId="49730476" wp14:editId="5C7EF3F0">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B76698" w:rsidRPr="008B5488" w:rsidTr="008B5488">
      <w:trPr>
        <w:trHeight w:val="339"/>
      </w:trPr>
      <w:tc>
        <w:tcPr>
          <w:tcW w:w="1024" w:type="pct"/>
        </w:tcPr>
        <w:p w:rsidR="00B76698" w:rsidRPr="00570A1B" w:rsidRDefault="00B76698" w:rsidP="00B76698">
          <w:pPr>
            <w:jc w:val="center"/>
            <w:rPr>
              <w:rFonts w:asciiTheme="minorHAnsi" w:hAnsiTheme="minorHAnsi" w:cstheme="minorHAnsi"/>
              <w:b/>
              <w:sz w:val="18"/>
              <w:szCs w:val="18"/>
            </w:rPr>
          </w:pPr>
          <w:r w:rsidRPr="00570A1B">
            <w:rPr>
              <w:rFonts w:asciiTheme="minorHAnsi" w:hAnsiTheme="minorHAnsi" w:cstheme="minorHAnsi"/>
              <w:b/>
              <w:sz w:val="18"/>
              <w:szCs w:val="18"/>
            </w:rPr>
            <w:t>DOKÜMAN KODU</w:t>
          </w:r>
        </w:p>
      </w:tc>
      <w:tc>
        <w:tcPr>
          <w:tcW w:w="1040" w:type="pct"/>
          <w:gridSpan w:val="2"/>
        </w:tcPr>
        <w:p w:rsidR="00B76698" w:rsidRPr="00570A1B" w:rsidRDefault="00B76698" w:rsidP="00B76698">
          <w:pPr>
            <w:jc w:val="center"/>
            <w:rPr>
              <w:rFonts w:asciiTheme="minorHAnsi" w:hAnsiTheme="minorHAnsi" w:cstheme="minorHAnsi"/>
              <w:b/>
              <w:sz w:val="18"/>
              <w:szCs w:val="18"/>
            </w:rPr>
          </w:pPr>
          <w:r w:rsidRPr="00570A1B">
            <w:rPr>
              <w:rFonts w:asciiTheme="minorHAnsi" w:hAnsiTheme="minorHAnsi" w:cstheme="minorHAnsi"/>
              <w:b/>
              <w:sz w:val="18"/>
              <w:szCs w:val="18"/>
            </w:rPr>
            <w:t>YAYIN TARİHİ</w:t>
          </w:r>
        </w:p>
      </w:tc>
      <w:tc>
        <w:tcPr>
          <w:tcW w:w="957" w:type="pct"/>
        </w:tcPr>
        <w:p w:rsidR="00B76698" w:rsidRPr="00570A1B" w:rsidRDefault="00B76698" w:rsidP="00B76698">
          <w:pPr>
            <w:jc w:val="center"/>
            <w:rPr>
              <w:rFonts w:asciiTheme="minorHAnsi" w:hAnsiTheme="minorHAnsi" w:cstheme="minorHAnsi"/>
              <w:b/>
              <w:sz w:val="18"/>
              <w:szCs w:val="18"/>
            </w:rPr>
          </w:pPr>
          <w:r w:rsidRPr="00570A1B">
            <w:rPr>
              <w:rFonts w:asciiTheme="minorHAnsi" w:hAnsiTheme="minorHAnsi" w:cstheme="minorHAnsi"/>
              <w:b/>
              <w:sz w:val="18"/>
              <w:szCs w:val="18"/>
            </w:rPr>
            <w:t>REVİZYON NO</w:t>
          </w:r>
        </w:p>
      </w:tc>
      <w:tc>
        <w:tcPr>
          <w:tcW w:w="1095" w:type="pct"/>
        </w:tcPr>
        <w:p w:rsidR="00B76698" w:rsidRPr="00570A1B" w:rsidRDefault="00B76698" w:rsidP="00B76698">
          <w:pPr>
            <w:jc w:val="center"/>
            <w:rPr>
              <w:rFonts w:asciiTheme="minorHAnsi" w:hAnsiTheme="minorHAnsi" w:cstheme="minorHAnsi"/>
              <w:b/>
              <w:sz w:val="18"/>
              <w:szCs w:val="18"/>
            </w:rPr>
          </w:pPr>
          <w:r w:rsidRPr="00570A1B">
            <w:rPr>
              <w:rFonts w:asciiTheme="minorHAnsi" w:hAnsiTheme="minorHAnsi" w:cstheme="minorHAnsi"/>
              <w:b/>
              <w:sz w:val="18"/>
              <w:szCs w:val="18"/>
            </w:rPr>
            <w:t>REVİZYON TARİHİ</w:t>
          </w:r>
        </w:p>
      </w:tc>
      <w:tc>
        <w:tcPr>
          <w:tcW w:w="883" w:type="pct"/>
        </w:tcPr>
        <w:p w:rsidR="00B76698" w:rsidRPr="00570A1B" w:rsidRDefault="00B76698" w:rsidP="00B76698">
          <w:pPr>
            <w:jc w:val="center"/>
            <w:rPr>
              <w:rFonts w:asciiTheme="minorHAnsi" w:hAnsiTheme="minorHAnsi" w:cstheme="minorHAnsi"/>
              <w:b/>
              <w:sz w:val="18"/>
              <w:szCs w:val="18"/>
            </w:rPr>
          </w:pPr>
          <w:r w:rsidRPr="00570A1B">
            <w:rPr>
              <w:rFonts w:asciiTheme="minorHAnsi" w:hAnsiTheme="minorHAnsi" w:cstheme="minorHAnsi"/>
              <w:b/>
              <w:sz w:val="18"/>
              <w:szCs w:val="18"/>
            </w:rPr>
            <w:t>SAYFA NO</w:t>
          </w:r>
        </w:p>
      </w:tc>
    </w:tr>
    <w:tr w:rsidR="00B76698" w:rsidRPr="008B5488" w:rsidTr="008B5488">
      <w:trPr>
        <w:trHeight w:val="151"/>
      </w:trPr>
      <w:tc>
        <w:tcPr>
          <w:tcW w:w="1024" w:type="pct"/>
        </w:tcPr>
        <w:p w:rsidR="00B76698" w:rsidRPr="00570A1B" w:rsidRDefault="00B76698" w:rsidP="00B76698">
          <w:pPr>
            <w:jc w:val="center"/>
            <w:rPr>
              <w:rFonts w:asciiTheme="minorHAnsi" w:hAnsiTheme="minorHAnsi" w:cstheme="minorHAnsi"/>
              <w:b/>
              <w:sz w:val="18"/>
              <w:szCs w:val="18"/>
            </w:rPr>
          </w:pPr>
          <w:r w:rsidRPr="00570A1B">
            <w:rPr>
              <w:rFonts w:asciiTheme="minorHAnsi" w:hAnsiTheme="minorHAnsi" w:cstheme="minorHAnsi"/>
              <w:b/>
              <w:sz w:val="18"/>
              <w:szCs w:val="18"/>
            </w:rPr>
            <w:t>EN.YD.01</w:t>
          </w:r>
        </w:p>
      </w:tc>
      <w:tc>
        <w:tcPr>
          <w:tcW w:w="1040" w:type="pct"/>
          <w:gridSpan w:val="2"/>
        </w:tcPr>
        <w:p w:rsidR="00B76698" w:rsidRPr="00570A1B" w:rsidRDefault="00B76698" w:rsidP="00B76698">
          <w:pPr>
            <w:jc w:val="center"/>
            <w:rPr>
              <w:rFonts w:asciiTheme="minorHAnsi" w:hAnsiTheme="minorHAnsi" w:cstheme="minorHAnsi"/>
              <w:b/>
              <w:sz w:val="18"/>
              <w:szCs w:val="18"/>
            </w:rPr>
          </w:pPr>
          <w:r w:rsidRPr="00570A1B">
            <w:rPr>
              <w:rFonts w:asciiTheme="minorHAnsi" w:hAnsiTheme="minorHAnsi" w:cstheme="minorHAnsi"/>
              <w:b/>
              <w:sz w:val="18"/>
              <w:szCs w:val="18"/>
            </w:rPr>
            <w:t>15.01.2025</w:t>
          </w:r>
        </w:p>
      </w:tc>
      <w:tc>
        <w:tcPr>
          <w:tcW w:w="957" w:type="pct"/>
        </w:tcPr>
        <w:p w:rsidR="00B76698" w:rsidRPr="00570A1B" w:rsidRDefault="00B76698" w:rsidP="00B76698">
          <w:pPr>
            <w:jc w:val="center"/>
            <w:rPr>
              <w:rFonts w:asciiTheme="minorHAnsi" w:hAnsiTheme="minorHAnsi" w:cstheme="minorHAnsi"/>
              <w:b/>
              <w:sz w:val="18"/>
              <w:szCs w:val="18"/>
            </w:rPr>
          </w:pPr>
          <w:r w:rsidRPr="00570A1B">
            <w:rPr>
              <w:rFonts w:asciiTheme="minorHAnsi" w:hAnsiTheme="minorHAnsi" w:cstheme="minorHAnsi"/>
              <w:b/>
              <w:sz w:val="18"/>
              <w:szCs w:val="18"/>
            </w:rPr>
            <w:t>-</w:t>
          </w:r>
        </w:p>
      </w:tc>
      <w:tc>
        <w:tcPr>
          <w:tcW w:w="1095" w:type="pct"/>
        </w:tcPr>
        <w:p w:rsidR="00B76698" w:rsidRPr="00570A1B" w:rsidRDefault="00B76698" w:rsidP="00B76698">
          <w:pPr>
            <w:jc w:val="center"/>
            <w:rPr>
              <w:rFonts w:asciiTheme="minorHAnsi" w:hAnsiTheme="minorHAnsi" w:cstheme="minorHAnsi"/>
              <w:b/>
              <w:sz w:val="18"/>
              <w:szCs w:val="18"/>
            </w:rPr>
          </w:pPr>
          <w:r w:rsidRPr="00570A1B">
            <w:rPr>
              <w:rFonts w:asciiTheme="minorHAnsi" w:hAnsiTheme="minorHAnsi" w:cstheme="minorHAnsi"/>
              <w:b/>
              <w:sz w:val="18"/>
              <w:szCs w:val="18"/>
            </w:rPr>
            <w:t>-</w:t>
          </w:r>
        </w:p>
      </w:tc>
      <w:tc>
        <w:tcPr>
          <w:tcW w:w="883" w:type="pct"/>
        </w:tcPr>
        <w:p w:rsidR="00B76698" w:rsidRPr="00570A1B" w:rsidRDefault="00B76698" w:rsidP="00B76698">
          <w:pPr>
            <w:jc w:val="center"/>
            <w:rPr>
              <w:rFonts w:asciiTheme="minorHAnsi" w:hAnsiTheme="minorHAnsi" w:cstheme="minorHAnsi"/>
              <w:b/>
              <w:sz w:val="18"/>
              <w:szCs w:val="18"/>
            </w:rPr>
          </w:pPr>
          <w:r w:rsidRPr="00570A1B">
            <w:rPr>
              <w:rFonts w:asciiTheme="minorHAnsi" w:hAnsiTheme="minorHAnsi" w:cstheme="minorHAnsi"/>
              <w:b/>
              <w:sz w:val="18"/>
              <w:szCs w:val="18"/>
            </w:rPr>
            <w:fldChar w:fldCharType="begin"/>
          </w:r>
          <w:r w:rsidRPr="00570A1B">
            <w:rPr>
              <w:rFonts w:asciiTheme="minorHAnsi" w:hAnsiTheme="minorHAnsi" w:cstheme="minorHAnsi"/>
              <w:b/>
              <w:sz w:val="18"/>
              <w:szCs w:val="18"/>
            </w:rPr>
            <w:instrText xml:space="preserve"> PAGE   \* MERGEFORMAT </w:instrText>
          </w:r>
          <w:r w:rsidRPr="00570A1B">
            <w:rPr>
              <w:rFonts w:asciiTheme="minorHAnsi" w:hAnsiTheme="minorHAnsi" w:cstheme="minorHAnsi"/>
              <w:b/>
              <w:sz w:val="18"/>
              <w:szCs w:val="18"/>
            </w:rPr>
            <w:fldChar w:fldCharType="separate"/>
          </w:r>
          <w:r w:rsidR="00DB2C13">
            <w:rPr>
              <w:rFonts w:asciiTheme="minorHAnsi" w:hAnsiTheme="minorHAnsi" w:cstheme="minorHAnsi"/>
              <w:b/>
              <w:noProof/>
              <w:sz w:val="18"/>
              <w:szCs w:val="18"/>
            </w:rPr>
            <w:t>1</w:t>
          </w:r>
          <w:r w:rsidRPr="00570A1B">
            <w:rPr>
              <w:rFonts w:asciiTheme="minorHAnsi" w:hAnsiTheme="minorHAnsi" w:cstheme="minorHAnsi"/>
              <w:b/>
              <w:sz w:val="18"/>
              <w:szCs w:val="18"/>
            </w:rPr>
            <w:fldChar w:fldCharType="end"/>
          </w:r>
          <w:r w:rsidRPr="00570A1B">
            <w:rPr>
              <w:rFonts w:asciiTheme="minorHAnsi" w:hAnsiTheme="minorHAnsi" w:cstheme="minorHAnsi"/>
              <w:b/>
              <w:sz w:val="18"/>
              <w:szCs w:val="18"/>
            </w:rPr>
            <w:t>/</w:t>
          </w:r>
          <w:r w:rsidRPr="00570A1B">
            <w:rPr>
              <w:rFonts w:asciiTheme="minorHAnsi" w:hAnsiTheme="minorHAnsi" w:cstheme="minorHAnsi"/>
              <w:b/>
              <w:sz w:val="18"/>
              <w:szCs w:val="18"/>
            </w:rPr>
            <w:fldChar w:fldCharType="begin"/>
          </w:r>
          <w:r w:rsidRPr="00570A1B">
            <w:rPr>
              <w:rFonts w:asciiTheme="minorHAnsi" w:hAnsiTheme="minorHAnsi" w:cstheme="minorHAnsi"/>
              <w:b/>
              <w:sz w:val="18"/>
              <w:szCs w:val="18"/>
            </w:rPr>
            <w:instrText xml:space="preserve"> NUMPAGES  \# "0" \* Arabic  \* MERGEFORMAT </w:instrText>
          </w:r>
          <w:r w:rsidRPr="00570A1B">
            <w:rPr>
              <w:rFonts w:asciiTheme="minorHAnsi" w:hAnsiTheme="minorHAnsi" w:cstheme="minorHAnsi"/>
              <w:b/>
              <w:sz w:val="18"/>
              <w:szCs w:val="18"/>
            </w:rPr>
            <w:fldChar w:fldCharType="separate"/>
          </w:r>
          <w:r w:rsidR="00DB2C13">
            <w:rPr>
              <w:rFonts w:asciiTheme="minorHAnsi" w:hAnsiTheme="minorHAnsi" w:cstheme="minorHAnsi"/>
              <w:b/>
              <w:noProof/>
              <w:sz w:val="18"/>
              <w:szCs w:val="18"/>
            </w:rPr>
            <w:t>5</w:t>
          </w:r>
          <w:r w:rsidRPr="00570A1B">
            <w:rPr>
              <w:rFonts w:asciiTheme="minorHAnsi" w:hAnsiTheme="minorHAnsi" w:cstheme="minorHAnsi"/>
              <w:b/>
              <w:sz w:val="18"/>
              <w:szCs w:val="18"/>
            </w:rPr>
            <w:fldChar w:fldCharType="end"/>
          </w:r>
        </w:p>
      </w:tc>
    </w:tr>
  </w:tbl>
  <w:p w:rsidR="00EC535D" w:rsidRDefault="00507DDB">
    <w:pPr>
      <w:spacing w:after="0" w:line="259" w:lineRule="auto"/>
      <w:ind w:left="644"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1136" w:tblpY="713"/>
      <w:tblOverlap w:val="never"/>
      <w:tblW w:w="9635" w:type="dxa"/>
      <w:tblInd w:w="0" w:type="dxa"/>
      <w:tblCellMar>
        <w:top w:w="46" w:type="dxa"/>
        <w:left w:w="105" w:type="dxa"/>
        <w:right w:w="78" w:type="dxa"/>
      </w:tblCellMar>
      <w:tblLook w:val="04A0" w:firstRow="1" w:lastRow="0" w:firstColumn="1" w:lastColumn="0" w:noHBand="0" w:noVBand="1"/>
    </w:tblPr>
    <w:tblGrid>
      <w:gridCol w:w="1272"/>
      <w:gridCol w:w="5199"/>
      <w:gridCol w:w="1753"/>
      <w:gridCol w:w="1411"/>
    </w:tblGrid>
    <w:tr w:rsidR="00EC535D">
      <w:trPr>
        <w:trHeight w:val="228"/>
      </w:trPr>
      <w:tc>
        <w:tcPr>
          <w:tcW w:w="1272" w:type="dxa"/>
          <w:vMerge w:val="restart"/>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firstLine="0"/>
            <w:jc w:val="left"/>
          </w:pPr>
          <w:r>
            <w:rPr>
              <w:rFonts w:ascii="Calibri" w:eastAsia="Calibri" w:hAnsi="Calibri" w:cs="Calibri"/>
              <w:noProof/>
              <w:sz w:val="22"/>
            </w:rPr>
            <mc:AlternateContent>
              <mc:Choice Requires="wpg">
                <w:drawing>
                  <wp:inline distT="0" distB="0" distL="0" distR="0">
                    <wp:extent cx="638556" cy="641604"/>
                    <wp:effectExtent l="0" t="0" r="0" b="0"/>
                    <wp:docPr id="8373" name="Group 8373"/>
                    <wp:cNvGraphicFramePr/>
                    <a:graphic xmlns:a="http://schemas.openxmlformats.org/drawingml/2006/main">
                      <a:graphicData uri="http://schemas.microsoft.com/office/word/2010/wordprocessingGroup">
                        <wpg:wgp>
                          <wpg:cNvGrpSpPr/>
                          <wpg:grpSpPr>
                            <a:xfrm>
                              <a:off x="0" y="0"/>
                              <a:ext cx="638556" cy="641604"/>
                              <a:chOff x="0" y="0"/>
                              <a:chExt cx="638556" cy="641604"/>
                            </a:xfrm>
                          </wpg:grpSpPr>
                          <wps:wsp>
                            <wps:cNvPr id="8375" name="Rectangle 8375"/>
                            <wps:cNvSpPr/>
                            <wps:spPr>
                              <a:xfrm>
                                <a:off x="1829" y="0"/>
                                <a:ext cx="42144" cy="189937"/>
                              </a:xfrm>
                              <a:prstGeom prst="rect">
                                <a:avLst/>
                              </a:prstGeom>
                              <a:ln>
                                <a:noFill/>
                              </a:ln>
                            </wps:spPr>
                            <wps:txbx>
                              <w:txbxContent>
                                <w:p w:rsidR="00EC535D" w:rsidRDefault="00507DDB">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8374" name="Picture 8374"/>
                              <pic:cNvPicPr/>
                            </pic:nvPicPr>
                            <pic:blipFill>
                              <a:blip r:embed="rId1"/>
                              <a:stretch>
                                <a:fillRect/>
                              </a:stretch>
                            </pic:blipFill>
                            <pic:spPr>
                              <a:xfrm>
                                <a:off x="0" y="15240"/>
                                <a:ext cx="638556" cy="626364"/>
                              </a:xfrm>
                              <a:prstGeom prst="rect">
                                <a:avLst/>
                              </a:prstGeom>
                            </pic:spPr>
                          </pic:pic>
                        </wpg:wgp>
                      </a:graphicData>
                    </a:graphic>
                  </wp:inline>
                </w:drawing>
              </mc:Choice>
              <mc:Fallback>
                <w:pict>
                  <v:group id="Group 8373" o:spid="_x0000_s1029" style="width:50.3pt;height:50.5pt;mso-position-horizontal-relative:char;mso-position-vertical-relative:line" coordsize="6385,641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">
                    <v:rect id="Rectangle 8375" o:spid="_x0000_s1030" style="position:absolute;left: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" filled="f" stroked="f">
                      <v:textbox inset="0,0,0,0">
                        <w:txbxContent>
                          <w:p w:rsidR="00EC535D" w:rsidRDefault="00507DDB">
                            <w:pPr>
                              <w:spacing w:after="160" w:line="259" w:lineRule="auto"/>
                              <w:ind w:left="0" w:firstLine="0"/>
                              <w:jc w:val="left"/>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74" o:spid="_x0000_s1031" type="#_x0000_t75" style="position:absolute;top:152;width:6385;height:6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">
                      <v:imagedata r:id="rId2" o:title=""/>
                    </v:shape>
                    <w10:anchorlock/>
                  </v:group>
                </w:pict>
              </mc:Fallback>
            </mc:AlternateContent>
          </w:r>
        </w:p>
      </w:tc>
      <w:tc>
        <w:tcPr>
          <w:tcW w:w="5199" w:type="dxa"/>
          <w:vMerge w:val="restart"/>
          <w:tcBorders>
            <w:top w:val="dashed" w:sz="4" w:space="0" w:color="000000"/>
            <w:left w:val="dashed" w:sz="4" w:space="0" w:color="000000"/>
            <w:bottom w:val="dashed" w:sz="4" w:space="0" w:color="000000"/>
            <w:right w:val="dashed" w:sz="4" w:space="0" w:color="000000"/>
          </w:tcBorders>
        </w:tcPr>
        <w:p w:rsidR="00EC535D" w:rsidRDefault="00507DDB">
          <w:pPr>
            <w:spacing w:after="17" w:line="259" w:lineRule="auto"/>
            <w:ind w:left="0" w:right="28" w:firstLine="0"/>
            <w:jc w:val="center"/>
          </w:pPr>
          <w:r>
            <w:t xml:space="preserve">EGE ÜNİVERSİTESİ </w:t>
          </w:r>
        </w:p>
        <w:p w:rsidR="00EC535D" w:rsidRDefault="00507DDB">
          <w:pPr>
            <w:spacing w:after="0" w:line="259" w:lineRule="auto"/>
            <w:ind w:left="0" w:right="30" w:firstLine="0"/>
            <w:jc w:val="center"/>
          </w:pPr>
          <w:r>
            <w:t xml:space="preserve">AĞIZ VE DİŞ SAĞLIĞI HASTANESİ  </w:t>
          </w:r>
        </w:p>
        <w:p w:rsidR="00EC535D" w:rsidRDefault="00507DDB">
          <w:pPr>
            <w:spacing w:after="151" w:line="259" w:lineRule="auto"/>
            <w:ind w:left="0" w:right="4" w:firstLine="0"/>
            <w:jc w:val="center"/>
          </w:pPr>
          <w:r>
            <w:rPr>
              <w:b/>
              <w:sz w:val="8"/>
            </w:rPr>
            <w:t xml:space="preserve"> </w:t>
          </w:r>
        </w:p>
        <w:p w:rsidR="00EC535D" w:rsidRDefault="00507DDB">
          <w:pPr>
            <w:spacing w:after="0" w:line="259" w:lineRule="auto"/>
            <w:ind w:left="0" w:right="31" w:firstLine="0"/>
            <w:jc w:val="center"/>
          </w:pPr>
          <w:r>
            <w:rPr>
              <w:b/>
            </w:rPr>
            <w:t xml:space="preserve">EL HİJYENİ POLİTİKASI </w:t>
          </w:r>
          <w:r>
            <w:rPr>
              <w:rFonts w:ascii="Times New Roman" w:eastAsia="Times New Roman" w:hAnsi="Times New Roman" w:cs="Times New Roman"/>
            </w:rPr>
            <w:t xml:space="preserve"> </w:t>
          </w:r>
        </w:p>
      </w:tc>
      <w:tc>
        <w:tcPr>
          <w:tcW w:w="1753"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5" w:firstLine="0"/>
            <w:jc w:val="left"/>
          </w:pPr>
          <w:r>
            <w:rPr>
              <w:sz w:val="18"/>
            </w:rPr>
            <w:t xml:space="preserve">Doküman Kodu </w:t>
          </w:r>
        </w:p>
      </w:tc>
      <w:tc>
        <w:tcPr>
          <w:tcW w:w="1411"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right="23" w:firstLine="0"/>
            <w:jc w:val="center"/>
          </w:pPr>
          <w:r>
            <w:rPr>
              <w:sz w:val="18"/>
            </w:rPr>
            <w:t xml:space="preserve">SEN.YD.01 </w:t>
          </w:r>
        </w:p>
      </w:tc>
    </w:tr>
    <w:tr w:rsidR="00EC535D">
      <w:trPr>
        <w:trHeight w:val="226"/>
      </w:trPr>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1753"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5" w:firstLine="0"/>
            <w:jc w:val="left"/>
          </w:pPr>
          <w:r>
            <w:rPr>
              <w:sz w:val="18"/>
            </w:rPr>
            <w:t xml:space="preserve">Yayın Tarihi </w:t>
          </w:r>
        </w:p>
      </w:tc>
      <w:tc>
        <w:tcPr>
          <w:tcW w:w="1411"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right="23" w:firstLine="0"/>
            <w:jc w:val="center"/>
          </w:pPr>
          <w:r>
            <w:rPr>
              <w:sz w:val="18"/>
            </w:rPr>
            <w:t xml:space="preserve">18.07.2023 </w:t>
          </w:r>
        </w:p>
      </w:tc>
    </w:tr>
    <w:tr w:rsidR="00EC535D">
      <w:trPr>
        <w:trHeight w:val="228"/>
      </w:trPr>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1753"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5" w:firstLine="0"/>
            <w:jc w:val="left"/>
          </w:pPr>
          <w:r>
            <w:rPr>
              <w:sz w:val="18"/>
            </w:rPr>
            <w:t xml:space="preserve">Revizyon Tarihi </w:t>
          </w:r>
        </w:p>
      </w:tc>
      <w:tc>
        <w:tcPr>
          <w:tcW w:w="1411"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right="23" w:firstLine="0"/>
            <w:jc w:val="center"/>
          </w:pPr>
          <w:r>
            <w:rPr>
              <w:sz w:val="18"/>
            </w:rPr>
            <w:t xml:space="preserve">08.08.2024 </w:t>
          </w:r>
        </w:p>
      </w:tc>
    </w:tr>
    <w:tr w:rsidR="00EC535D">
      <w:trPr>
        <w:trHeight w:val="228"/>
      </w:trPr>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0" w:type="auto"/>
          <w:vMerge/>
          <w:tcBorders>
            <w:top w:val="nil"/>
            <w:left w:val="dashed" w:sz="4" w:space="0" w:color="000000"/>
            <w:bottom w:val="nil"/>
            <w:right w:val="dashed" w:sz="4" w:space="0" w:color="000000"/>
          </w:tcBorders>
        </w:tcPr>
        <w:p w:rsidR="00EC535D" w:rsidRDefault="00EC535D">
          <w:pPr>
            <w:spacing w:after="160" w:line="259" w:lineRule="auto"/>
            <w:ind w:left="0" w:firstLine="0"/>
            <w:jc w:val="left"/>
          </w:pPr>
        </w:p>
      </w:tc>
      <w:tc>
        <w:tcPr>
          <w:tcW w:w="1753"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5" w:firstLine="0"/>
            <w:jc w:val="left"/>
          </w:pPr>
          <w:r>
            <w:rPr>
              <w:sz w:val="18"/>
            </w:rPr>
            <w:t xml:space="preserve">Revizyon Numarası </w:t>
          </w:r>
        </w:p>
      </w:tc>
      <w:tc>
        <w:tcPr>
          <w:tcW w:w="1411"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right="22" w:firstLine="0"/>
            <w:jc w:val="center"/>
          </w:pPr>
          <w:r>
            <w:rPr>
              <w:sz w:val="18"/>
            </w:rPr>
            <w:t xml:space="preserve">02 </w:t>
          </w:r>
        </w:p>
      </w:tc>
    </w:tr>
    <w:tr w:rsidR="00EC535D">
      <w:trPr>
        <w:trHeight w:val="228"/>
      </w:trPr>
      <w:tc>
        <w:tcPr>
          <w:tcW w:w="0" w:type="auto"/>
          <w:vMerge/>
          <w:tcBorders>
            <w:top w:val="nil"/>
            <w:left w:val="dashed" w:sz="4" w:space="0" w:color="000000"/>
            <w:bottom w:val="dashed" w:sz="4" w:space="0" w:color="000000"/>
            <w:right w:val="dashed" w:sz="4" w:space="0" w:color="000000"/>
          </w:tcBorders>
        </w:tcPr>
        <w:p w:rsidR="00EC535D" w:rsidRDefault="00EC535D">
          <w:pPr>
            <w:spacing w:after="160" w:line="259" w:lineRule="auto"/>
            <w:ind w:left="0" w:firstLine="0"/>
            <w:jc w:val="left"/>
          </w:pPr>
        </w:p>
      </w:tc>
      <w:tc>
        <w:tcPr>
          <w:tcW w:w="0" w:type="auto"/>
          <w:vMerge/>
          <w:tcBorders>
            <w:top w:val="nil"/>
            <w:left w:val="dashed" w:sz="4" w:space="0" w:color="000000"/>
            <w:bottom w:val="dashed" w:sz="4" w:space="0" w:color="000000"/>
            <w:right w:val="dashed" w:sz="4" w:space="0" w:color="000000"/>
          </w:tcBorders>
        </w:tcPr>
        <w:p w:rsidR="00EC535D" w:rsidRDefault="00EC535D">
          <w:pPr>
            <w:spacing w:after="160" w:line="259" w:lineRule="auto"/>
            <w:ind w:left="0" w:firstLine="0"/>
            <w:jc w:val="left"/>
          </w:pPr>
        </w:p>
      </w:tc>
      <w:tc>
        <w:tcPr>
          <w:tcW w:w="1753"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5" w:firstLine="0"/>
            <w:jc w:val="left"/>
          </w:pPr>
          <w:r>
            <w:rPr>
              <w:sz w:val="18"/>
            </w:rPr>
            <w:t xml:space="preserve">Sayfa No </w:t>
          </w:r>
        </w:p>
      </w:tc>
      <w:tc>
        <w:tcPr>
          <w:tcW w:w="1411" w:type="dxa"/>
          <w:tcBorders>
            <w:top w:val="dashed" w:sz="4" w:space="0" w:color="000000"/>
            <w:left w:val="dashed" w:sz="4" w:space="0" w:color="000000"/>
            <w:bottom w:val="dashed" w:sz="4" w:space="0" w:color="000000"/>
            <w:right w:val="dashed" w:sz="4" w:space="0" w:color="000000"/>
          </w:tcBorders>
        </w:tcPr>
        <w:p w:rsidR="00EC535D" w:rsidRDefault="00507DDB">
          <w:pPr>
            <w:spacing w:after="0" w:line="259" w:lineRule="auto"/>
            <w:ind w:left="0" w:right="25" w:firstLine="0"/>
            <w:jc w:val="center"/>
          </w:pPr>
          <w:r>
            <w:fldChar w:fldCharType="begin"/>
          </w:r>
          <w:r>
            <w:instrText xml:space="preserve"> PAGE   \* MERGEFORMAT </w:instrText>
          </w:r>
          <w:r>
            <w:fldChar w:fldCharType="separate"/>
          </w:r>
          <w:r>
            <w:rPr>
              <w:sz w:val="18"/>
            </w:rPr>
            <w:t>1</w:t>
          </w:r>
          <w:r>
            <w:rPr>
              <w:sz w:val="18"/>
            </w:rPr>
            <w:fldChar w:fldCharType="end"/>
          </w:r>
          <w:r>
            <w:rPr>
              <w:sz w:val="18"/>
            </w:rPr>
            <w:t xml:space="preserve"> / </w:t>
          </w:r>
          <w:r w:rsidR="00766CC9">
            <w:fldChar w:fldCharType="begin"/>
          </w:r>
          <w:r w:rsidR="00766CC9">
            <w:instrText xml:space="preserve"> NUMPAGES   \* MERGEFORMAT </w:instrText>
          </w:r>
          <w:r w:rsidR="00766CC9">
            <w:fldChar w:fldCharType="separate"/>
          </w:r>
          <w:r>
            <w:rPr>
              <w:sz w:val="18"/>
            </w:rPr>
            <w:t>5</w:t>
          </w:r>
          <w:r w:rsidR="00766CC9">
            <w:rPr>
              <w:sz w:val="18"/>
            </w:rPr>
            <w:fldChar w:fldCharType="end"/>
          </w:r>
          <w:r>
            <w:rPr>
              <w:sz w:val="18"/>
            </w:rPr>
            <w:t xml:space="preserve"> </w:t>
          </w:r>
        </w:p>
      </w:tc>
    </w:tr>
  </w:tbl>
  <w:p w:rsidR="00EC535D" w:rsidRDefault="00507DDB">
    <w:pPr>
      <w:spacing w:after="0" w:line="259" w:lineRule="auto"/>
      <w:ind w:left="644"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163E26"/>
    <w:multiLevelType w:val="hybridMultilevel"/>
    <w:tmpl w:val="D53E607C"/>
    <w:lvl w:ilvl="0" w:tplc="CC067E30">
      <w:start w:val="1"/>
      <w:numFmt w:val="bullet"/>
      <w:lvlText w:val=""/>
      <w:lvlJc w:val="left"/>
      <w:pPr>
        <w:ind w:left="1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9B00F3E6">
      <w:start w:val="1"/>
      <w:numFmt w:val="bullet"/>
      <w:lvlText w:val="o"/>
      <w:lvlJc w:val="left"/>
      <w:pPr>
        <w:ind w:left="17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A4EBF9A">
      <w:start w:val="1"/>
      <w:numFmt w:val="bullet"/>
      <w:lvlText w:val="▪"/>
      <w:lvlJc w:val="left"/>
      <w:pPr>
        <w:ind w:left="24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E1068A0">
      <w:start w:val="1"/>
      <w:numFmt w:val="bullet"/>
      <w:lvlText w:val="•"/>
      <w:lvlJc w:val="left"/>
      <w:pPr>
        <w:ind w:left="3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5887A2">
      <w:start w:val="1"/>
      <w:numFmt w:val="bullet"/>
      <w:lvlText w:val="o"/>
      <w:lvlJc w:val="left"/>
      <w:pPr>
        <w:ind w:left="38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B22F78E">
      <w:start w:val="1"/>
      <w:numFmt w:val="bullet"/>
      <w:lvlText w:val="▪"/>
      <w:lvlJc w:val="left"/>
      <w:pPr>
        <w:ind w:left="46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0622A78">
      <w:start w:val="1"/>
      <w:numFmt w:val="bullet"/>
      <w:lvlText w:val="•"/>
      <w:lvlJc w:val="left"/>
      <w:pPr>
        <w:ind w:left="53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AC7FE8">
      <w:start w:val="1"/>
      <w:numFmt w:val="bullet"/>
      <w:lvlText w:val="o"/>
      <w:lvlJc w:val="left"/>
      <w:pPr>
        <w:ind w:left="60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FD406E4">
      <w:start w:val="1"/>
      <w:numFmt w:val="bullet"/>
      <w:lvlText w:val="▪"/>
      <w:lvlJc w:val="left"/>
      <w:pPr>
        <w:ind w:left="67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92B0AFC"/>
    <w:multiLevelType w:val="hybridMultilevel"/>
    <w:tmpl w:val="4C7E1708"/>
    <w:lvl w:ilvl="0" w:tplc="DFF65B9E">
      <w:start w:val="1"/>
      <w:numFmt w:val="bullet"/>
      <w:lvlText w:val=""/>
      <w:lvlJc w:val="left"/>
      <w:pPr>
        <w:ind w:left="1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57D859AC">
      <w:start w:val="1"/>
      <w:numFmt w:val="bullet"/>
      <w:lvlText w:val="o"/>
      <w:lvlJc w:val="left"/>
      <w:pPr>
        <w:ind w:left="17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C1E2BCE">
      <w:start w:val="1"/>
      <w:numFmt w:val="bullet"/>
      <w:lvlText w:val="▪"/>
      <w:lvlJc w:val="left"/>
      <w:pPr>
        <w:ind w:left="24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B866B32">
      <w:start w:val="1"/>
      <w:numFmt w:val="bullet"/>
      <w:lvlText w:val="•"/>
      <w:lvlJc w:val="left"/>
      <w:pPr>
        <w:ind w:left="3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168626">
      <w:start w:val="1"/>
      <w:numFmt w:val="bullet"/>
      <w:lvlText w:val="o"/>
      <w:lvlJc w:val="left"/>
      <w:pPr>
        <w:ind w:left="38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1DA4562">
      <w:start w:val="1"/>
      <w:numFmt w:val="bullet"/>
      <w:lvlText w:val="▪"/>
      <w:lvlJc w:val="left"/>
      <w:pPr>
        <w:ind w:left="46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350E3D0">
      <w:start w:val="1"/>
      <w:numFmt w:val="bullet"/>
      <w:lvlText w:val="•"/>
      <w:lvlJc w:val="left"/>
      <w:pPr>
        <w:ind w:left="53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92CD24">
      <w:start w:val="1"/>
      <w:numFmt w:val="bullet"/>
      <w:lvlText w:val="o"/>
      <w:lvlJc w:val="left"/>
      <w:pPr>
        <w:ind w:left="60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C209098">
      <w:start w:val="1"/>
      <w:numFmt w:val="bullet"/>
      <w:lvlText w:val="▪"/>
      <w:lvlJc w:val="left"/>
      <w:pPr>
        <w:ind w:left="67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A397F6B"/>
    <w:multiLevelType w:val="hybridMultilevel"/>
    <w:tmpl w:val="25465862"/>
    <w:lvl w:ilvl="0" w:tplc="0C1A8224">
      <w:start w:val="1"/>
      <w:numFmt w:val="bullet"/>
      <w:lvlText w:val=""/>
      <w:lvlJc w:val="left"/>
      <w:pPr>
        <w:ind w:left="11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39EEC72C">
      <w:start w:val="1"/>
      <w:numFmt w:val="bullet"/>
      <w:lvlText w:val="o"/>
      <w:lvlJc w:val="left"/>
      <w:pPr>
        <w:ind w:left="17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7449D12">
      <w:start w:val="1"/>
      <w:numFmt w:val="bullet"/>
      <w:lvlText w:val="▪"/>
      <w:lvlJc w:val="left"/>
      <w:pPr>
        <w:ind w:left="25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2645194">
      <w:start w:val="1"/>
      <w:numFmt w:val="bullet"/>
      <w:lvlText w:val="•"/>
      <w:lvlJc w:val="left"/>
      <w:pPr>
        <w:ind w:left="32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865804">
      <w:start w:val="1"/>
      <w:numFmt w:val="bullet"/>
      <w:lvlText w:val="o"/>
      <w:lvlJc w:val="left"/>
      <w:pPr>
        <w:ind w:left="39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600BD4">
      <w:start w:val="1"/>
      <w:numFmt w:val="bullet"/>
      <w:lvlText w:val="▪"/>
      <w:lvlJc w:val="left"/>
      <w:pPr>
        <w:ind w:left="46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AEEAA4">
      <w:start w:val="1"/>
      <w:numFmt w:val="bullet"/>
      <w:lvlText w:val="•"/>
      <w:lvlJc w:val="left"/>
      <w:pPr>
        <w:ind w:left="53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FE27BC">
      <w:start w:val="1"/>
      <w:numFmt w:val="bullet"/>
      <w:lvlText w:val="o"/>
      <w:lvlJc w:val="left"/>
      <w:pPr>
        <w:ind w:left="61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C58C6E8">
      <w:start w:val="1"/>
      <w:numFmt w:val="bullet"/>
      <w:lvlText w:val="▪"/>
      <w:lvlJc w:val="left"/>
      <w:pPr>
        <w:ind w:left="68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35D"/>
    <w:rsid w:val="00507DDB"/>
    <w:rsid w:val="00570A1B"/>
    <w:rsid w:val="00766CC9"/>
    <w:rsid w:val="008B5488"/>
    <w:rsid w:val="00B76698"/>
    <w:rsid w:val="00BB616E"/>
    <w:rsid w:val="00DB2C13"/>
    <w:rsid w:val="00EC535D"/>
    <w:rsid w:val="00FC18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BDA937-3DCF-4F05-9530-3CBE39681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2" w:line="271" w:lineRule="auto"/>
      <w:ind w:left="370" w:hanging="10"/>
      <w:jc w:val="both"/>
    </w:pPr>
    <w:rPr>
      <w:rFonts w:ascii="Tahoma" w:eastAsia="Tahoma" w:hAnsi="Tahoma" w:cs="Tahoma"/>
      <w:color w:val="000000"/>
      <w:sz w:val="20"/>
    </w:rPr>
  </w:style>
  <w:style w:type="paragraph" w:styleId="Balk1">
    <w:name w:val="heading 1"/>
    <w:next w:val="Normal"/>
    <w:link w:val="Balk1Char"/>
    <w:uiPriority w:val="9"/>
    <w:unhideWhenUsed/>
    <w:qFormat/>
    <w:pPr>
      <w:keepNext/>
      <w:keepLines/>
      <w:spacing w:after="212" w:line="265" w:lineRule="auto"/>
      <w:ind w:left="370" w:hanging="10"/>
      <w:outlineLvl w:val="0"/>
    </w:pPr>
    <w:rPr>
      <w:rFonts w:ascii="Tahoma" w:eastAsia="Tahoma" w:hAnsi="Tahoma" w:cs="Tahoma"/>
      <w:b/>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ahoma" w:eastAsia="Tahoma" w:hAnsi="Tahoma" w:cs="Tahom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ltBilgi">
    <w:name w:val="footer"/>
    <w:basedOn w:val="Normal"/>
    <w:link w:val="AltBilgiChar"/>
    <w:uiPriority w:val="99"/>
    <w:unhideWhenUsed/>
    <w:rsid w:val="00B7669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76698"/>
    <w:rPr>
      <w:rFonts w:ascii="Tahoma" w:eastAsia="Tahoma" w:hAnsi="Tahoma" w:cs="Tahoma"/>
      <w:color w:val="000000"/>
      <w:sz w:val="20"/>
    </w:rPr>
  </w:style>
  <w:style w:type="table" w:styleId="TabloKlavuzu">
    <w:name w:val="Table Grid"/>
    <w:basedOn w:val="NormalTablo"/>
    <w:uiPriority w:val="59"/>
    <w:rsid w:val="00B7669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6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1485</Words>
  <Characters>8467</Characters>
  <Application>Microsoft Office Word</Application>
  <DocSecurity>0</DocSecurity>
  <Lines>70</Lines>
  <Paragraphs>19</Paragraphs>
  <ScaleCrop>false</ScaleCrop>
  <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Senem</dc:creator>
  <cp:keywords/>
  <cp:lastModifiedBy>pc</cp:lastModifiedBy>
  <cp:revision>6</cp:revision>
  <dcterms:created xsi:type="dcterms:W3CDTF">2025-01-20T08:10:00Z</dcterms:created>
  <dcterms:modified xsi:type="dcterms:W3CDTF">2025-05-13T06:13:00Z</dcterms:modified>
</cp:coreProperties>
</file>