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3B4" w:rsidRPr="00034E6D" w:rsidRDefault="00F373B4" w:rsidP="00F373B4">
      <w:pPr>
        <w:spacing w:after="0"/>
        <w:rPr>
          <w:rStyle w:val="eop"/>
          <w:rFonts w:cstheme="minorHAnsi"/>
          <w:b/>
          <w:bCs/>
          <w:sz w:val="16"/>
          <w:szCs w:val="16"/>
        </w:rPr>
      </w:pPr>
      <w:r w:rsidRPr="00034E6D">
        <w:rPr>
          <w:rStyle w:val="eop"/>
          <w:b/>
          <w:bCs/>
          <w:sz w:val="16"/>
          <w:szCs w:val="16"/>
        </w:rPr>
        <w:t>Sayın hasta ve/veya hasta yakınımız;</w:t>
      </w:r>
    </w:p>
    <w:p w:rsidR="00F373B4" w:rsidRPr="00034E6D" w:rsidRDefault="00F373B4" w:rsidP="00F373B4">
      <w:pPr>
        <w:pStyle w:val="paragraph"/>
        <w:spacing w:before="0" w:beforeAutospacing="0" w:after="0" w:afterAutospacing="0"/>
        <w:rPr>
          <w:rStyle w:val="eop"/>
          <w:rFonts w:asciiTheme="minorHAnsi" w:hAnsiTheme="minorHAnsi" w:cstheme="minorHAnsi"/>
          <w:sz w:val="16"/>
          <w:szCs w:val="16"/>
        </w:rPr>
      </w:pPr>
      <w:r w:rsidRPr="00034E6D">
        <w:rPr>
          <w:rStyle w:val="eop"/>
          <w:rFonts w:asciiTheme="minorHAnsi" w:hAnsiTheme="minorHAnsi" w:cstheme="minorHAnsi"/>
          <w:sz w:val="16"/>
          <w:szCs w:val="16"/>
        </w:rPr>
        <w:t xml:space="preserve">Sayın hasta ve/veya hasta yakınımız; </w:t>
      </w: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bedelleri SGK tarafından karşılanmadığından tüm giderler hasta tarafından ödenmektedir.</w:t>
      </w:r>
      <w:r w:rsidRPr="00034E6D">
        <w:rPr>
          <w:rStyle w:val="normaltextrun"/>
          <w:rFonts w:asciiTheme="minorHAnsi" w:hAnsiTheme="minorHAnsi" w:cstheme="minorHAnsi"/>
          <w:sz w:val="16"/>
          <w:szCs w:val="16"/>
        </w:rPr>
        <w:t xml:space="preserve"> </w:t>
      </w:r>
      <w:r w:rsidRPr="00034E6D">
        <w:rPr>
          <w:rStyle w:val="eop"/>
          <w:rFonts w:asciiTheme="minorHAnsi" w:hAnsiTheme="minorHAnsi" w:cstheme="minorHAnsi"/>
          <w:sz w:val="16"/>
          <w:szCs w:val="16"/>
        </w:rPr>
        <w:t xml:space="preserve">Hastanın kendi tercih ettiği </w:t>
      </w: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uygulanabilir.</w:t>
      </w:r>
    </w:p>
    <w:p w:rsidR="00F373B4" w:rsidRPr="00034E6D" w:rsidRDefault="00F373B4" w:rsidP="00F373B4">
      <w:pPr>
        <w:pStyle w:val="paragraph"/>
        <w:spacing w:before="120" w:beforeAutospacing="0" w:after="0" w:afterAutospacing="0"/>
        <w:rPr>
          <w:rStyle w:val="eop"/>
          <w:rFonts w:asciiTheme="minorHAnsi" w:hAnsiTheme="minorHAnsi" w:cstheme="minorHAnsi"/>
          <w:b/>
          <w:bCs/>
          <w:sz w:val="16"/>
          <w:szCs w:val="16"/>
        </w:rPr>
      </w:pPr>
      <w:proofErr w:type="spellStart"/>
      <w:r w:rsidRPr="00034E6D">
        <w:rPr>
          <w:rStyle w:val="eop"/>
          <w:rFonts w:asciiTheme="minorHAnsi" w:hAnsiTheme="minorHAnsi" w:cstheme="minorHAnsi"/>
          <w:b/>
          <w:bCs/>
          <w:sz w:val="16"/>
          <w:szCs w:val="16"/>
        </w:rPr>
        <w:t>İmplant</w:t>
      </w:r>
      <w:proofErr w:type="spellEnd"/>
      <w:r w:rsidRPr="00034E6D">
        <w:rPr>
          <w:rStyle w:val="eop"/>
          <w:rFonts w:asciiTheme="minorHAnsi" w:hAnsiTheme="minorHAnsi" w:cstheme="minorHAnsi"/>
          <w:b/>
          <w:bCs/>
          <w:sz w:val="16"/>
          <w:szCs w:val="16"/>
        </w:rPr>
        <w:t xml:space="preserve"> Tedavisinde Hastaların Karşılamaları Gereken Ücretler</w:t>
      </w:r>
    </w:p>
    <w:p w:rsidR="00F373B4" w:rsidRPr="00034E6D" w:rsidRDefault="00F373B4" w:rsidP="00F373B4">
      <w:pPr>
        <w:pStyle w:val="paragraph"/>
        <w:spacing w:before="0" w:beforeAutospacing="0" w:after="0" w:afterAutospacing="0"/>
        <w:rPr>
          <w:rStyle w:val="eop"/>
          <w:rFonts w:asciiTheme="minorHAnsi" w:hAnsiTheme="minorHAnsi" w:cstheme="minorHAnsi"/>
          <w:sz w:val="16"/>
          <w:szCs w:val="16"/>
        </w:rPr>
      </w:pPr>
      <w:r w:rsidRPr="00034E6D">
        <w:rPr>
          <w:rStyle w:val="eop"/>
          <w:rFonts w:asciiTheme="minorHAnsi" w:hAnsiTheme="minorHAnsi" w:cstheme="minorHAnsi"/>
          <w:sz w:val="16"/>
          <w:szCs w:val="16"/>
        </w:rPr>
        <w:t>-</w:t>
      </w: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Malzeme Bedelleri, </w:t>
      </w:r>
      <w:proofErr w:type="spellStart"/>
      <w:r w:rsidRPr="00034E6D">
        <w:rPr>
          <w:rStyle w:val="eop"/>
          <w:rFonts w:asciiTheme="minorHAnsi" w:hAnsiTheme="minorHAnsi" w:cstheme="minorHAnsi"/>
          <w:sz w:val="16"/>
          <w:szCs w:val="16"/>
        </w:rPr>
        <w:t>Greft</w:t>
      </w:r>
      <w:proofErr w:type="spellEnd"/>
      <w:r w:rsidRPr="00034E6D">
        <w:rPr>
          <w:rStyle w:val="eop"/>
          <w:rFonts w:asciiTheme="minorHAnsi" w:hAnsiTheme="minorHAnsi" w:cstheme="minorHAnsi"/>
          <w:sz w:val="16"/>
          <w:szCs w:val="16"/>
        </w:rPr>
        <w:t xml:space="preserve"> Bedelleri, Cerrahi İşlem Bedelleri, </w:t>
      </w:r>
      <w:proofErr w:type="spellStart"/>
      <w:r w:rsidRPr="00034E6D">
        <w:rPr>
          <w:rStyle w:val="eop"/>
          <w:rFonts w:asciiTheme="minorHAnsi" w:hAnsiTheme="minorHAnsi" w:cstheme="minorHAnsi"/>
          <w:sz w:val="16"/>
          <w:szCs w:val="16"/>
        </w:rPr>
        <w:t>Protetik</w:t>
      </w:r>
      <w:proofErr w:type="spellEnd"/>
      <w:r w:rsidRPr="00034E6D">
        <w:rPr>
          <w:rStyle w:val="eop"/>
          <w:rFonts w:asciiTheme="minorHAnsi" w:hAnsiTheme="minorHAnsi" w:cstheme="minorHAnsi"/>
          <w:sz w:val="16"/>
          <w:szCs w:val="16"/>
        </w:rPr>
        <w:t xml:space="preserve"> İşlem Bedelleri</w:t>
      </w:r>
    </w:p>
    <w:p w:rsidR="00F373B4" w:rsidRPr="00034E6D" w:rsidRDefault="00F373B4" w:rsidP="00F373B4">
      <w:pPr>
        <w:pStyle w:val="paragraph"/>
        <w:spacing w:before="120" w:beforeAutospacing="0" w:after="0" w:afterAutospacing="0"/>
        <w:rPr>
          <w:rStyle w:val="eop"/>
          <w:rFonts w:asciiTheme="minorHAnsi" w:hAnsiTheme="minorHAnsi" w:cstheme="minorHAnsi"/>
          <w:sz w:val="16"/>
          <w:szCs w:val="16"/>
        </w:rPr>
      </w:pPr>
      <w:r w:rsidRPr="00034E6D">
        <w:rPr>
          <w:rStyle w:val="eop"/>
          <w:rFonts w:asciiTheme="minorHAnsi" w:hAnsiTheme="minorHAnsi" w:cstheme="minorHAnsi"/>
          <w:sz w:val="16"/>
          <w:szCs w:val="16"/>
        </w:rPr>
        <w:t xml:space="preserve">Aşağıda bulunan </w:t>
      </w:r>
      <w:proofErr w:type="spellStart"/>
      <w:r w:rsidRPr="00034E6D">
        <w:rPr>
          <w:rStyle w:val="eop"/>
          <w:rFonts w:asciiTheme="minorHAnsi" w:hAnsiTheme="minorHAnsi" w:cstheme="minorHAnsi"/>
          <w:sz w:val="16"/>
          <w:szCs w:val="16"/>
        </w:rPr>
        <w:t>dental</w:t>
      </w:r>
      <w:proofErr w:type="spellEnd"/>
      <w:r w:rsidRPr="00034E6D">
        <w:rPr>
          <w:rStyle w:val="eop"/>
          <w:rFonts w:asciiTheme="minorHAnsi" w:hAnsiTheme="minorHAnsi" w:cstheme="minorHAnsi"/>
          <w:sz w:val="16"/>
          <w:szCs w:val="16"/>
        </w:rPr>
        <w:t xml:space="preserve"> </w:t>
      </w: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işlemleri hasta isteğine bağlı olarak yapılan cerrahi işlemlerdir. Bu nedenle işlem hakkında detaylı bilgi almanız, alternatif tedavi seçeneklerinin sunulması ve oluşabilecek </w:t>
      </w:r>
      <w:proofErr w:type="gramStart"/>
      <w:r w:rsidRPr="00034E6D">
        <w:rPr>
          <w:rStyle w:val="eop"/>
          <w:rFonts w:asciiTheme="minorHAnsi" w:hAnsiTheme="minorHAnsi" w:cstheme="minorHAnsi"/>
          <w:sz w:val="16"/>
          <w:szCs w:val="16"/>
        </w:rPr>
        <w:t>komplikasyonlar</w:t>
      </w:r>
      <w:proofErr w:type="gramEnd"/>
      <w:r w:rsidRPr="00034E6D">
        <w:rPr>
          <w:rStyle w:val="eop"/>
          <w:rFonts w:asciiTheme="minorHAnsi" w:hAnsiTheme="minorHAnsi" w:cstheme="minorHAnsi"/>
          <w:sz w:val="16"/>
          <w:szCs w:val="16"/>
        </w:rPr>
        <w:t xml:space="preserve"> işlem öncesinde hastanın edinmesi gereken bilgilerdir. </w:t>
      </w: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destekli </w:t>
      </w:r>
      <w:proofErr w:type="spellStart"/>
      <w:r w:rsidRPr="00034E6D">
        <w:rPr>
          <w:rStyle w:val="eop"/>
          <w:rFonts w:asciiTheme="minorHAnsi" w:hAnsiTheme="minorHAnsi" w:cstheme="minorHAnsi"/>
          <w:sz w:val="16"/>
          <w:szCs w:val="16"/>
        </w:rPr>
        <w:t>protetik</w:t>
      </w:r>
      <w:proofErr w:type="spellEnd"/>
      <w:r w:rsidRPr="00034E6D">
        <w:rPr>
          <w:rStyle w:val="eop"/>
          <w:rFonts w:asciiTheme="minorHAnsi" w:hAnsiTheme="minorHAnsi" w:cstheme="minorHAnsi"/>
          <w:sz w:val="16"/>
          <w:szCs w:val="16"/>
        </w:rPr>
        <w:t xml:space="preserve"> diş tedavisi sürecindeki bilgilendirmeye yönelik olarak hazırlanmıştır. Uygulanması planlanan tedavinin yararlarını ve olası risklerini öğrendikten sonra bu işlem için rıza göstermek veya göstermemek sizin kararınıza bağlıdır. Aşağıda yazan bilgileri okuyup detaylıca bilgilendirildikten ve aklınızdaki soruları hekiminize sorduktan sonra en alttaki hasta onay kısmını imzalayınız.</w:t>
      </w:r>
    </w:p>
    <w:p w:rsidR="00F373B4" w:rsidRPr="00034E6D" w:rsidRDefault="00F373B4" w:rsidP="00F373B4">
      <w:pPr>
        <w:pStyle w:val="paragraph"/>
        <w:spacing w:before="120" w:beforeAutospacing="0" w:after="0" w:afterAutospacing="0"/>
        <w:rPr>
          <w:rStyle w:val="eop"/>
          <w:rFonts w:asciiTheme="minorHAnsi" w:hAnsiTheme="minorHAnsi" w:cstheme="minorHAnsi"/>
          <w:b/>
          <w:bCs/>
          <w:sz w:val="16"/>
          <w:szCs w:val="16"/>
        </w:rPr>
      </w:pPr>
      <w:r w:rsidRPr="00034E6D">
        <w:rPr>
          <w:rStyle w:val="eop"/>
          <w:rFonts w:asciiTheme="minorHAnsi" w:hAnsiTheme="minorHAnsi" w:cstheme="minorHAnsi"/>
          <w:b/>
          <w:bCs/>
          <w:sz w:val="16"/>
          <w:szCs w:val="16"/>
        </w:rPr>
        <w:t>Bilgilendirme</w:t>
      </w:r>
    </w:p>
    <w:p w:rsidR="00054722" w:rsidRPr="00034E6D" w:rsidRDefault="00F373B4" w:rsidP="00F373B4">
      <w:pPr>
        <w:rPr>
          <w:rStyle w:val="eop"/>
          <w:rFonts w:cstheme="minorHAnsi"/>
          <w:sz w:val="16"/>
          <w:szCs w:val="16"/>
        </w:rPr>
      </w:pPr>
      <w:proofErr w:type="spellStart"/>
      <w:r w:rsidRPr="00034E6D">
        <w:rPr>
          <w:rStyle w:val="eop"/>
          <w:rFonts w:cstheme="minorHAnsi"/>
          <w:sz w:val="16"/>
          <w:szCs w:val="16"/>
        </w:rPr>
        <w:t>Dental</w:t>
      </w:r>
      <w:proofErr w:type="spellEnd"/>
      <w:r w:rsidRPr="00034E6D">
        <w:rPr>
          <w:rStyle w:val="eop"/>
          <w:rFonts w:cstheme="minorHAnsi"/>
          <w:sz w:val="16"/>
          <w:szCs w:val="16"/>
        </w:rPr>
        <w:t xml:space="preserve"> </w:t>
      </w:r>
      <w:proofErr w:type="spellStart"/>
      <w:r w:rsidRPr="00034E6D">
        <w:rPr>
          <w:rStyle w:val="eop"/>
          <w:rFonts w:cstheme="minorHAnsi"/>
          <w:sz w:val="16"/>
          <w:szCs w:val="16"/>
        </w:rPr>
        <w:t>implantlar</w:t>
      </w:r>
      <w:proofErr w:type="spellEnd"/>
      <w:r w:rsidRPr="00034E6D">
        <w:rPr>
          <w:rStyle w:val="eop"/>
          <w:rFonts w:cstheme="minorHAnsi"/>
          <w:sz w:val="16"/>
          <w:szCs w:val="16"/>
        </w:rPr>
        <w:t xml:space="preserve"> tek ya da çoklu diş eksikliklerinde uygulanan cerrahi ve </w:t>
      </w:r>
      <w:proofErr w:type="spellStart"/>
      <w:r w:rsidRPr="00034E6D">
        <w:rPr>
          <w:rStyle w:val="eop"/>
          <w:rFonts w:cstheme="minorHAnsi"/>
          <w:sz w:val="16"/>
          <w:szCs w:val="16"/>
        </w:rPr>
        <w:t>protetik</w:t>
      </w:r>
      <w:proofErr w:type="spellEnd"/>
      <w:r w:rsidRPr="00034E6D">
        <w:rPr>
          <w:rStyle w:val="eop"/>
          <w:rFonts w:cstheme="minorHAnsi"/>
          <w:sz w:val="16"/>
          <w:szCs w:val="16"/>
        </w:rPr>
        <w:t xml:space="preserve"> bir işlemdir. </w:t>
      </w:r>
      <w:proofErr w:type="spellStart"/>
      <w:r w:rsidRPr="00034E6D">
        <w:rPr>
          <w:rStyle w:val="eop"/>
          <w:rFonts w:cstheme="minorHAnsi"/>
          <w:sz w:val="16"/>
          <w:szCs w:val="16"/>
        </w:rPr>
        <w:t>Dental</w:t>
      </w:r>
      <w:proofErr w:type="spellEnd"/>
      <w:r w:rsidRPr="00034E6D">
        <w:rPr>
          <w:rStyle w:val="eop"/>
          <w:rFonts w:cstheme="minorHAnsi"/>
          <w:sz w:val="16"/>
          <w:szCs w:val="16"/>
        </w:rPr>
        <w:t xml:space="preserve">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uygulamaları köprü </w:t>
      </w:r>
      <w:proofErr w:type="gramStart"/>
      <w:r w:rsidRPr="00034E6D">
        <w:rPr>
          <w:rStyle w:val="eop"/>
          <w:rFonts w:cstheme="minorHAnsi"/>
          <w:sz w:val="16"/>
          <w:szCs w:val="16"/>
        </w:rPr>
        <w:t>protezi</w:t>
      </w:r>
      <w:proofErr w:type="gramEnd"/>
      <w:r w:rsidRPr="00034E6D">
        <w:rPr>
          <w:rStyle w:val="eop"/>
          <w:rFonts w:cstheme="minorHAnsi"/>
          <w:sz w:val="16"/>
          <w:szCs w:val="16"/>
        </w:rPr>
        <w:t xml:space="preserve"> ya da hareketli bölümlü </w:t>
      </w:r>
      <w:proofErr w:type="spellStart"/>
      <w:r w:rsidRPr="00034E6D">
        <w:rPr>
          <w:rStyle w:val="eop"/>
          <w:rFonts w:cstheme="minorHAnsi"/>
          <w:sz w:val="16"/>
          <w:szCs w:val="16"/>
        </w:rPr>
        <w:t>protetik</w:t>
      </w:r>
      <w:proofErr w:type="spellEnd"/>
      <w:r w:rsidRPr="00034E6D">
        <w:rPr>
          <w:rStyle w:val="eop"/>
          <w:rFonts w:cstheme="minorHAnsi"/>
          <w:sz w:val="16"/>
          <w:szCs w:val="16"/>
        </w:rPr>
        <w:t xml:space="preserve"> restorasyonlara alternatif olarak uygulanan bir tedavidir. </w:t>
      </w:r>
      <w:proofErr w:type="spellStart"/>
      <w:r w:rsidRPr="00034E6D">
        <w:rPr>
          <w:rStyle w:val="eop"/>
          <w:rFonts w:cstheme="minorHAnsi"/>
          <w:sz w:val="16"/>
          <w:szCs w:val="16"/>
        </w:rPr>
        <w:t>Dental</w:t>
      </w:r>
      <w:proofErr w:type="spellEnd"/>
      <w:r w:rsidRPr="00034E6D">
        <w:rPr>
          <w:rStyle w:val="eop"/>
          <w:rFonts w:cstheme="minorHAnsi"/>
          <w:sz w:val="16"/>
          <w:szCs w:val="16"/>
        </w:rPr>
        <w:t xml:space="preserve"> </w:t>
      </w:r>
      <w:proofErr w:type="spellStart"/>
      <w:r w:rsidRPr="00034E6D">
        <w:rPr>
          <w:rStyle w:val="eop"/>
          <w:rFonts w:cstheme="minorHAnsi"/>
          <w:sz w:val="16"/>
          <w:szCs w:val="16"/>
        </w:rPr>
        <w:t>implantlar</w:t>
      </w:r>
      <w:proofErr w:type="spellEnd"/>
      <w:r w:rsidRPr="00034E6D">
        <w:rPr>
          <w:rStyle w:val="eop"/>
          <w:rFonts w:cstheme="minorHAnsi"/>
          <w:sz w:val="16"/>
          <w:szCs w:val="16"/>
        </w:rPr>
        <w:t xml:space="preserve"> tek aşamalı veya çift aşamalı olarak yerleştirilebilirler. Tek aşamalı teknikte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yerleştirildikten sonra </w:t>
      </w:r>
      <w:proofErr w:type="spellStart"/>
      <w:r w:rsidRPr="00034E6D">
        <w:rPr>
          <w:rStyle w:val="eop"/>
          <w:rFonts w:cstheme="minorHAnsi"/>
          <w:sz w:val="16"/>
          <w:szCs w:val="16"/>
        </w:rPr>
        <w:t>implantın</w:t>
      </w:r>
      <w:proofErr w:type="spellEnd"/>
      <w:r w:rsidRPr="00034E6D">
        <w:rPr>
          <w:rStyle w:val="eop"/>
          <w:rFonts w:cstheme="minorHAnsi"/>
          <w:sz w:val="16"/>
          <w:szCs w:val="16"/>
        </w:rPr>
        <w:t xml:space="preserve"> bir kısmı dişetinin üzerinden görülebilir ya da çift aşamalı teknikte ilk aşamada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dişetinin altında kalacak şekilde yerleştirilir ve belirli bir iyileşme sürecinden sonra </w:t>
      </w:r>
      <w:proofErr w:type="spellStart"/>
      <w:r w:rsidRPr="00034E6D">
        <w:rPr>
          <w:rStyle w:val="eop"/>
          <w:rFonts w:cstheme="minorHAnsi"/>
          <w:sz w:val="16"/>
          <w:szCs w:val="16"/>
        </w:rPr>
        <w:t>implantın</w:t>
      </w:r>
      <w:proofErr w:type="spellEnd"/>
      <w:r w:rsidRPr="00034E6D">
        <w:rPr>
          <w:rStyle w:val="eop"/>
          <w:rFonts w:cstheme="minorHAnsi"/>
          <w:sz w:val="16"/>
          <w:szCs w:val="16"/>
        </w:rPr>
        <w:t xml:space="preserve"> üzerindeki dişetinin üzeri ikinci bir cerrahi işlemle açılarak üzerine iyileşme başlığı yerleştirilir. Tek ya da çift aşamalı </w:t>
      </w:r>
      <w:proofErr w:type="spellStart"/>
      <w:r w:rsidRPr="00034E6D">
        <w:rPr>
          <w:rStyle w:val="eop"/>
          <w:rFonts w:cstheme="minorHAnsi"/>
          <w:sz w:val="16"/>
          <w:szCs w:val="16"/>
        </w:rPr>
        <w:t>dental</w:t>
      </w:r>
      <w:proofErr w:type="spellEnd"/>
      <w:r w:rsidRPr="00034E6D">
        <w:rPr>
          <w:rStyle w:val="eop"/>
          <w:rFonts w:cstheme="minorHAnsi"/>
          <w:sz w:val="16"/>
          <w:szCs w:val="16"/>
        </w:rPr>
        <w:t xml:space="preserve">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işleminin hangisinin en uygun olacağına </w:t>
      </w:r>
      <w:proofErr w:type="spellStart"/>
      <w:r w:rsidRPr="00034E6D">
        <w:rPr>
          <w:rStyle w:val="eop"/>
          <w:rFonts w:cstheme="minorHAnsi"/>
          <w:sz w:val="16"/>
          <w:szCs w:val="16"/>
        </w:rPr>
        <w:t>periodontoloğunuz</w:t>
      </w:r>
      <w:proofErr w:type="spellEnd"/>
      <w:r w:rsidRPr="00034E6D">
        <w:rPr>
          <w:rStyle w:val="eop"/>
          <w:rFonts w:cstheme="minorHAnsi"/>
          <w:sz w:val="16"/>
          <w:szCs w:val="16"/>
        </w:rPr>
        <w:t xml:space="preserve"> ve </w:t>
      </w:r>
      <w:proofErr w:type="gramStart"/>
      <w:r w:rsidRPr="00034E6D">
        <w:rPr>
          <w:rStyle w:val="eop"/>
          <w:rFonts w:cstheme="minorHAnsi"/>
          <w:sz w:val="16"/>
          <w:szCs w:val="16"/>
        </w:rPr>
        <w:t>protez</w:t>
      </w:r>
      <w:proofErr w:type="gramEnd"/>
      <w:r w:rsidRPr="00034E6D">
        <w:rPr>
          <w:rStyle w:val="eop"/>
          <w:rFonts w:cstheme="minorHAnsi"/>
          <w:sz w:val="16"/>
          <w:szCs w:val="16"/>
        </w:rPr>
        <w:t xml:space="preserve"> uzmanınız karar verecektir. Bazı vakalarda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yerleştirilmeden önce veya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yerleştirildikten sonra ek malzemelerin uygulanması gerekebilir. Bu materyaller kemik oluşturucu </w:t>
      </w:r>
      <w:proofErr w:type="spellStart"/>
      <w:r w:rsidRPr="00034E6D">
        <w:rPr>
          <w:rStyle w:val="eop"/>
          <w:rFonts w:cstheme="minorHAnsi"/>
          <w:sz w:val="16"/>
          <w:szCs w:val="16"/>
        </w:rPr>
        <w:t>greft</w:t>
      </w:r>
      <w:proofErr w:type="spellEnd"/>
      <w:r w:rsidRPr="00034E6D">
        <w:rPr>
          <w:rStyle w:val="eop"/>
          <w:rFonts w:cstheme="minorHAnsi"/>
          <w:sz w:val="16"/>
          <w:szCs w:val="16"/>
        </w:rPr>
        <w:t xml:space="preserve"> materyalleri (sentetik veya kendi vücudunuzdan elde edilmiş olabilir), doku iyileşmesini yönlendirici </w:t>
      </w:r>
      <w:proofErr w:type="spellStart"/>
      <w:r w:rsidRPr="00034E6D">
        <w:rPr>
          <w:rStyle w:val="eop"/>
          <w:rFonts w:cstheme="minorHAnsi"/>
          <w:sz w:val="16"/>
          <w:szCs w:val="16"/>
        </w:rPr>
        <w:t>membranlar</w:t>
      </w:r>
      <w:proofErr w:type="spellEnd"/>
      <w:r w:rsidRPr="00034E6D">
        <w:rPr>
          <w:rStyle w:val="eop"/>
          <w:rFonts w:cstheme="minorHAnsi"/>
          <w:sz w:val="16"/>
          <w:szCs w:val="16"/>
        </w:rPr>
        <w:t xml:space="preserve"> ve bunları sabitleyici </w:t>
      </w:r>
      <w:proofErr w:type="spellStart"/>
      <w:r w:rsidRPr="00034E6D">
        <w:rPr>
          <w:rStyle w:val="eop"/>
          <w:rFonts w:cstheme="minorHAnsi"/>
          <w:sz w:val="16"/>
          <w:szCs w:val="16"/>
        </w:rPr>
        <w:t>fiksasyon</w:t>
      </w:r>
      <w:proofErr w:type="spellEnd"/>
      <w:r w:rsidRPr="00034E6D">
        <w:rPr>
          <w:rStyle w:val="eop"/>
          <w:rFonts w:cstheme="minorHAnsi"/>
          <w:sz w:val="16"/>
          <w:szCs w:val="16"/>
        </w:rPr>
        <w:t xml:space="preserve"> materyalleri olabilir. Bu materyallere ihtiyaç işlem öncesinden bildirileceği gibi operasyon sırasında da ihtiyaç duyulabilir.</w:t>
      </w:r>
    </w:p>
    <w:p w:rsidR="00F373B4" w:rsidRPr="00034E6D" w:rsidRDefault="00F373B4" w:rsidP="00F373B4">
      <w:pPr>
        <w:pStyle w:val="paragraph"/>
        <w:spacing w:before="120" w:beforeAutospacing="0" w:after="0" w:afterAutospacing="0"/>
        <w:rPr>
          <w:rStyle w:val="eop"/>
          <w:rFonts w:asciiTheme="minorHAnsi" w:hAnsiTheme="minorHAnsi" w:cstheme="minorHAnsi"/>
          <w:b/>
          <w:bCs/>
          <w:sz w:val="16"/>
          <w:szCs w:val="16"/>
        </w:rPr>
      </w:pPr>
      <w:proofErr w:type="spellStart"/>
      <w:r w:rsidRPr="00034E6D">
        <w:rPr>
          <w:rStyle w:val="eop"/>
          <w:rFonts w:asciiTheme="minorHAnsi" w:hAnsiTheme="minorHAnsi" w:cstheme="minorHAnsi"/>
          <w:b/>
          <w:bCs/>
          <w:sz w:val="16"/>
          <w:szCs w:val="16"/>
        </w:rPr>
        <w:t>Dental</w:t>
      </w:r>
      <w:proofErr w:type="spellEnd"/>
      <w:r w:rsidRPr="00034E6D">
        <w:rPr>
          <w:rStyle w:val="eop"/>
          <w:rFonts w:asciiTheme="minorHAnsi" w:hAnsiTheme="minorHAnsi" w:cstheme="minorHAnsi"/>
          <w:b/>
          <w:bCs/>
          <w:sz w:val="16"/>
          <w:szCs w:val="16"/>
        </w:rPr>
        <w:t xml:space="preserve"> </w:t>
      </w:r>
      <w:proofErr w:type="spellStart"/>
      <w:r w:rsidRPr="00034E6D">
        <w:rPr>
          <w:rStyle w:val="eop"/>
          <w:rFonts w:asciiTheme="minorHAnsi" w:hAnsiTheme="minorHAnsi" w:cstheme="minorHAnsi"/>
          <w:b/>
          <w:bCs/>
          <w:sz w:val="16"/>
          <w:szCs w:val="16"/>
        </w:rPr>
        <w:t>İmplant</w:t>
      </w:r>
      <w:proofErr w:type="spellEnd"/>
      <w:r w:rsidRPr="00034E6D">
        <w:rPr>
          <w:rStyle w:val="eop"/>
          <w:rFonts w:asciiTheme="minorHAnsi" w:hAnsiTheme="minorHAnsi" w:cstheme="minorHAnsi"/>
          <w:b/>
          <w:bCs/>
          <w:sz w:val="16"/>
          <w:szCs w:val="16"/>
        </w:rPr>
        <w:t xml:space="preserve"> Cerrahisinin Komplikasyonları</w:t>
      </w:r>
    </w:p>
    <w:p w:rsidR="00F373B4" w:rsidRPr="00034E6D" w:rsidRDefault="00F373B4" w:rsidP="00F373B4">
      <w:pPr>
        <w:rPr>
          <w:rStyle w:val="eop"/>
          <w:rFonts w:cstheme="minorHAnsi"/>
          <w:sz w:val="16"/>
          <w:szCs w:val="16"/>
        </w:rPr>
      </w:pPr>
      <w:r w:rsidRPr="00034E6D">
        <w:rPr>
          <w:rStyle w:val="eop"/>
          <w:rFonts w:cstheme="minorHAnsi"/>
          <w:sz w:val="16"/>
          <w:szCs w:val="16"/>
        </w:rPr>
        <w:t>-Birkaç gün sürebilecek şişlik ve konforsuzluk, Ek tedavi gerektiren uzun süreli veya ağır kanama, Komşu diş veya diş kökleri zarar görebilir, Ek tedavi gerekebilecek post-</w:t>
      </w:r>
      <w:proofErr w:type="spellStart"/>
      <w:r w:rsidRPr="00034E6D">
        <w:rPr>
          <w:rStyle w:val="eop"/>
          <w:rFonts w:cstheme="minorHAnsi"/>
          <w:sz w:val="16"/>
          <w:szCs w:val="16"/>
        </w:rPr>
        <w:t>operatif</w:t>
      </w:r>
      <w:proofErr w:type="spellEnd"/>
      <w:r w:rsidRPr="00034E6D">
        <w:rPr>
          <w:rStyle w:val="eop"/>
          <w:rFonts w:cstheme="minorHAnsi"/>
          <w:sz w:val="16"/>
          <w:szCs w:val="16"/>
        </w:rPr>
        <w:t xml:space="preserve"> </w:t>
      </w:r>
      <w:proofErr w:type="gramStart"/>
      <w:r w:rsidRPr="00034E6D">
        <w:rPr>
          <w:rStyle w:val="eop"/>
          <w:rFonts w:cstheme="minorHAnsi"/>
          <w:sz w:val="16"/>
          <w:szCs w:val="16"/>
        </w:rPr>
        <w:t>enfeksiyon</w:t>
      </w:r>
      <w:proofErr w:type="gramEnd"/>
      <w:r w:rsidRPr="00034E6D">
        <w:rPr>
          <w:rStyle w:val="eop"/>
          <w:rFonts w:cstheme="minorHAnsi"/>
          <w:sz w:val="16"/>
          <w:szCs w:val="16"/>
        </w:rPr>
        <w:t xml:space="preserve">, Ağız köşelerinde gerilime bağlı yaralanma, ameliyat bölgesinde yaygın şişlik ve renk değişimi, Çene eklemindeki ağrı ve hassasiyete bağlı olarak ağız açmada zorluk ve </w:t>
      </w:r>
      <w:proofErr w:type="spellStart"/>
      <w:r w:rsidRPr="00034E6D">
        <w:rPr>
          <w:rStyle w:val="eop"/>
          <w:rFonts w:cstheme="minorHAnsi"/>
          <w:sz w:val="16"/>
          <w:szCs w:val="16"/>
        </w:rPr>
        <w:t>kısıtlılı</w:t>
      </w:r>
      <w:proofErr w:type="spellEnd"/>
      <w:r w:rsidRPr="00034E6D">
        <w:rPr>
          <w:rStyle w:val="eop"/>
          <w:rFonts w:cstheme="minorHAnsi"/>
          <w:sz w:val="16"/>
          <w:szCs w:val="16"/>
        </w:rPr>
        <w:t>, Operasyon bölgesinde çenedeki ya da yumuşak dokudaki sinir dallarının zedelenmesine bağlı olarak çenede, dudaklarda,</w:t>
      </w:r>
      <w:r w:rsidRPr="00034E6D">
        <w:rPr>
          <w:rStyle w:val="normaltextrun"/>
          <w:rFonts w:cstheme="minorHAnsi"/>
          <w:sz w:val="16"/>
          <w:szCs w:val="16"/>
        </w:rPr>
        <w:t xml:space="preserve"> </w:t>
      </w:r>
      <w:r w:rsidRPr="00034E6D">
        <w:rPr>
          <w:rStyle w:val="eop"/>
          <w:rFonts w:cstheme="minorHAnsi"/>
          <w:sz w:val="16"/>
          <w:szCs w:val="16"/>
        </w:rPr>
        <w:t xml:space="preserve">yanaklarda, dişetinde, dilde geçici yâda %5-10 ihtimalle kalıcı uyuşukluk yâda hissizlik, ağrı olabilir. Bu süre birkaç günden birkaç aya kadar değişebilir, Çene kemiğinde kırılma ve buna bağlı olarak ilave </w:t>
      </w:r>
      <w:proofErr w:type="spellStart"/>
      <w:r w:rsidRPr="00034E6D">
        <w:rPr>
          <w:rStyle w:val="eop"/>
          <w:rFonts w:cstheme="minorHAnsi"/>
          <w:sz w:val="16"/>
          <w:szCs w:val="16"/>
        </w:rPr>
        <w:t>fiksasyon</w:t>
      </w:r>
      <w:proofErr w:type="spellEnd"/>
      <w:r w:rsidRPr="00034E6D">
        <w:rPr>
          <w:rStyle w:val="eop"/>
          <w:rFonts w:cstheme="minorHAnsi"/>
          <w:sz w:val="16"/>
          <w:szCs w:val="16"/>
        </w:rPr>
        <w:t xml:space="preserve"> materyallerinin kullanılması gerekebilir, </w:t>
      </w:r>
      <w:proofErr w:type="spellStart"/>
      <w:r w:rsidRPr="00034E6D">
        <w:rPr>
          <w:rStyle w:val="eop"/>
          <w:rFonts w:cstheme="minorHAnsi"/>
          <w:sz w:val="16"/>
          <w:szCs w:val="16"/>
        </w:rPr>
        <w:t>İmplantlar</w:t>
      </w:r>
      <w:proofErr w:type="spellEnd"/>
      <w:r w:rsidRPr="00034E6D">
        <w:rPr>
          <w:rStyle w:val="eop"/>
          <w:rFonts w:cstheme="minorHAnsi"/>
          <w:sz w:val="16"/>
          <w:szCs w:val="16"/>
        </w:rPr>
        <w:t xml:space="preserve"> için belirli bir ömür belirtilemez. </w:t>
      </w:r>
      <w:proofErr w:type="spellStart"/>
      <w:r w:rsidRPr="00034E6D">
        <w:rPr>
          <w:rStyle w:val="eop"/>
          <w:rFonts w:cstheme="minorHAnsi"/>
          <w:sz w:val="16"/>
          <w:szCs w:val="16"/>
        </w:rPr>
        <w:t>İmplantın</w:t>
      </w:r>
      <w:proofErr w:type="spellEnd"/>
      <w:r w:rsidRPr="00034E6D">
        <w:rPr>
          <w:rStyle w:val="eop"/>
          <w:rFonts w:cstheme="minorHAnsi"/>
          <w:sz w:val="16"/>
          <w:szCs w:val="16"/>
        </w:rPr>
        <w:t xml:space="preserve"> kaybı durumunda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çıkarıldıktan sonra bölge temizlenerek iyileşmeye bırakılır ve iyileşme sürecini takiben yeniden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uygulanabilir. Protezin kaybı durumunda genellikle ilave bekleme süresine ihtiyaç duyulmadan </w:t>
      </w:r>
      <w:proofErr w:type="gramStart"/>
      <w:r w:rsidRPr="00034E6D">
        <w:rPr>
          <w:rStyle w:val="eop"/>
          <w:rFonts w:cstheme="minorHAnsi"/>
          <w:sz w:val="16"/>
          <w:szCs w:val="16"/>
        </w:rPr>
        <w:t>protez</w:t>
      </w:r>
      <w:proofErr w:type="gramEnd"/>
      <w:r w:rsidRPr="00034E6D">
        <w:rPr>
          <w:rStyle w:val="eop"/>
          <w:rFonts w:cstheme="minorHAnsi"/>
          <w:sz w:val="16"/>
          <w:szCs w:val="16"/>
        </w:rPr>
        <w:t xml:space="preserve"> yenilenebilir, Sigara içmek operasyon sonrası enfeksiyon ve kana riskini arttırdığı gibi </w:t>
      </w:r>
      <w:proofErr w:type="spellStart"/>
      <w:r w:rsidRPr="00034E6D">
        <w:rPr>
          <w:rStyle w:val="eop"/>
          <w:rFonts w:cstheme="minorHAnsi"/>
          <w:sz w:val="16"/>
          <w:szCs w:val="16"/>
        </w:rPr>
        <w:t>implantın</w:t>
      </w:r>
      <w:proofErr w:type="spellEnd"/>
      <w:r w:rsidRPr="00034E6D">
        <w:rPr>
          <w:rStyle w:val="eop"/>
          <w:rFonts w:cstheme="minorHAnsi"/>
          <w:sz w:val="16"/>
          <w:szCs w:val="16"/>
        </w:rPr>
        <w:t xml:space="preserve"> başarısını da belirgin biçimde azaltmaktadır. Sigara içen hastalarda 2-3 hafta önceden sigara bırakılması uygundur. Sigara içen hastalarda </w:t>
      </w:r>
      <w:proofErr w:type="spellStart"/>
      <w:r w:rsidRPr="00034E6D">
        <w:rPr>
          <w:rStyle w:val="eop"/>
          <w:rFonts w:cstheme="minorHAnsi"/>
          <w:sz w:val="16"/>
          <w:szCs w:val="16"/>
        </w:rPr>
        <w:t>dental</w:t>
      </w:r>
      <w:proofErr w:type="spellEnd"/>
      <w:r w:rsidRPr="00034E6D">
        <w:rPr>
          <w:rStyle w:val="eop"/>
          <w:rFonts w:cstheme="minorHAnsi"/>
          <w:sz w:val="16"/>
          <w:szCs w:val="16"/>
        </w:rPr>
        <w:t xml:space="preserve">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ve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öncesi ve sonrası hazırlık aşamalarının başarısı hekimden bağımsızdır.</w:t>
      </w:r>
    </w:p>
    <w:p w:rsidR="00F373B4" w:rsidRPr="00034E6D" w:rsidRDefault="00F373B4" w:rsidP="00F373B4">
      <w:pPr>
        <w:pStyle w:val="paragraph"/>
        <w:spacing w:before="120" w:beforeAutospacing="0" w:after="0" w:afterAutospacing="0"/>
        <w:rPr>
          <w:rStyle w:val="eop"/>
          <w:rFonts w:asciiTheme="minorHAnsi" w:hAnsiTheme="minorHAnsi" w:cstheme="minorHAnsi"/>
          <w:sz w:val="16"/>
          <w:szCs w:val="16"/>
        </w:rPr>
      </w:pP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üstü </w:t>
      </w:r>
      <w:proofErr w:type="gramStart"/>
      <w:r w:rsidRPr="00034E6D">
        <w:rPr>
          <w:rStyle w:val="eop"/>
          <w:rFonts w:asciiTheme="minorHAnsi" w:hAnsiTheme="minorHAnsi" w:cstheme="minorHAnsi"/>
          <w:sz w:val="16"/>
          <w:szCs w:val="16"/>
        </w:rPr>
        <w:t>protezler</w:t>
      </w:r>
      <w:proofErr w:type="gramEnd"/>
      <w:r w:rsidRPr="00034E6D">
        <w:rPr>
          <w:rStyle w:val="eop"/>
          <w:rFonts w:asciiTheme="minorHAnsi" w:hAnsiTheme="minorHAnsi" w:cstheme="minorHAnsi"/>
          <w:sz w:val="16"/>
          <w:szCs w:val="16"/>
        </w:rPr>
        <w:t xml:space="preserve">, geleneksel protezler için alternatif bir tedavi yöntemidir. Temel olarak, bir ya da daha fazla sayıda diş eksikliği bulunan çene kemiklerine özel üretilmiş titanyum vidalar yerleştirilmesini ve bunların üzerinde bulunan tutucu mekanizmalara uygun kuron-köprü ya da hareketli </w:t>
      </w:r>
      <w:proofErr w:type="gramStart"/>
      <w:r w:rsidRPr="00034E6D">
        <w:rPr>
          <w:rStyle w:val="eop"/>
          <w:rFonts w:asciiTheme="minorHAnsi" w:hAnsiTheme="minorHAnsi" w:cstheme="minorHAnsi"/>
          <w:sz w:val="16"/>
          <w:szCs w:val="16"/>
        </w:rPr>
        <w:t>protezlerin</w:t>
      </w:r>
      <w:proofErr w:type="gramEnd"/>
      <w:r w:rsidRPr="00034E6D">
        <w:rPr>
          <w:rStyle w:val="eop"/>
          <w:rFonts w:asciiTheme="minorHAnsi" w:hAnsiTheme="minorHAnsi" w:cstheme="minorHAnsi"/>
          <w:sz w:val="16"/>
          <w:szCs w:val="16"/>
        </w:rPr>
        <w:t xml:space="preserve"> bağlanmasını ifade eder.</w:t>
      </w:r>
    </w:p>
    <w:p w:rsidR="00F373B4" w:rsidRPr="00034E6D" w:rsidRDefault="00F373B4" w:rsidP="00F373B4">
      <w:pPr>
        <w:rPr>
          <w:rStyle w:val="eop"/>
          <w:rFonts w:cstheme="minorHAnsi"/>
          <w:sz w:val="16"/>
          <w:szCs w:val="16"/>
        </w:rPr>
      </w:pPr>
      <w:r w:rsidRPr="00034E6D">
        <w:rPr>
          <w:rStyle w:val="eop"/>
          <w:rFonts w:cstheme="minorHAnsi"/>
          <w:sz w:val="16"/>
          <w:szCs w:val="16"/>
        </w:rPr>
        <w:t xml:space="preserve">Tanımdan da anlaşılacağı üzere bu tedavi iki aşamalı olarak gerçekleşmektedir: tutucu vidaların çene kemiklerine yerleştirildiği “cerrahi aşama” ve uygun </w:t>
      </w:r>
      <w:proofErr w:type="gramStart"/>
      <w:r w:rsidRPr="00034E6D">
        <w:rPr>
          <w:rStyle w:val="eop"/>
          <w:rFonts w:cstheme="minorHAnsi"/>
          <w:sz w:val="16"/>
          <w:szCs w:val="16"/>
        </w:rPr>
        <w:t>protezin</w:t>
      </w:r>
      <w:proofErr w:type="gramEnd"/>
      <w:r w:rsidRPr="00034E6D">
        <w:rPr>
          <w:rStyle w:val="eop"/>
          <w:rFonts w:cstheme="minorHAnsi"/>
          <w:sz w:val="16"/>
          <w:szCs w:val="16"/>
        </w:rPr>
        <w:t xml:space="preserve"> bu vidalara bağlandığı “</w:t>
      </w:r>
      <w:proofErr w:type="spellStart"/>
      <w:r w:rsidRPr="00034E6D">
        <w:rPr>
          <w:rStyle w:val="eop"/>
          <w:rFonts w:cstheme="minorHAnsi"/>
          <w:sz w:val="16"/>
          <w:szCs w:val="16"/>
        </w:rPr>
        <w:t>protetik</w:t>
      </w:r>
      <w:proofErr w:type="spellEnd"/>
      <w:r w:rsidRPr="00034E6D">
        <w:rPr>
          <w:rStyle w:val="eop"/>
          <w:rFonts w:cstheme="minorHAnsi"/>
          <w:sz w:val="16"/>
          <w:szCs w:val="16"/>
        </w:rPr>
        <w:t xml:space="preserve"> aşama”. Kurumumuzda rutin olarak uygulanan bu tedavi T.C. Sosyal Güvenlik Kurumu tarafından da tanınmış ve Sağlık Uygulama Tebliğine yerleştirilmiştir. Ancak bazı özel durumlar dışında* bu tedaviler için kurumumuza ya da hastaya bir geri ödeme yapılmamaktadır. Dolayısıyla bu tedavinin önemli bir bölümü (</w:t>
      </w:r>
      <w:proofErr w:type="spellStart"/>
      <w:r w:rsidRPr="00034E6D">
        <w:rPr>
          <w:rStyle w:val="eop"/>
          <w:rFonts w:cstheme="minorHAnsi"/>
          <w:sz w:val="16"/>
          <w:szCs w:val="16"/>
        </w:rPr>
        <w:t>implant</w:t>
      </w:r>
      <w:proofErr w:type="spellEnd"/>
      <w:r w:rsidRPr="00034E6D">
        <w:rPr>
          <w:rStyle w:val="eop"/>
          <w:rFonts w:cstheme="minorHAnsi"/>
          <w:sz w:val="16"/>
          <w:szCs w:val="16"/>
        </w:rPr>
        <w:t xml:space="preserve"> ve üst yapı ücreti, operasyon ücreti, </w:t>
      </w:r>
      <w:proofErr w:type="gramStart"/>
      <w:r w:rsidRPr="00034E6D">
        <w:rPr>
          <w:rStyle w:val="eop"/>
          <w:rFonts w:cstheme="minorHAnsi"/>
          <w:sz w:val="16"/>
          <w:szCs w:val="16"/>
        </w:rPr>
        <w:t>protez</w:t>
      </w:r>
      <w:proofErr w:type="gramEnd"/>
      <w:r w:rsidRPr="00034E6D">
        <w:rPr>
          <w:rStyle w:val="eop"/>
          <w:rFonts w:cstheme="minorHAnsi"/>
          <w:sz w:val="16"/>
          <w:szCs w:val="16"/>
        </w:rPr>
        <w:t xml:space="preserve"> katılım payı, gerekli durumlarda yapılacak geçici protezler, </w:t>
      </w:r>
      <w:proofErr w:type="spellStart"/>
      <w:r w:rsidRPr="00034E6D">
        <w:rPr>
          <w:rStyle w:val="eop"/>
          <w:rFonts w:cstheme="minorHAnsi"/>
          <w:sz w:val="16"/>
          <w:szCs w:val="16"/>
        </w:rPr>
        <w:t>periimplantitis</w:t>
      </w:r>
      <w:proofErr w:type="spellEnd"/>
      <w:r w:rsidRPr="00034E6D">
        <w:rPr>
          <w:rStyle w:val="eop"/>
          <w:rFonts w:cstheme="minorHAnsi"/>
          <w:sz w:val="16"/>
          <w:szCs w:val="16"/>
        </w:rPr>
        <w:t xml:space="preserve"> tedavisi vb.) hasta tarafından karşılanmak zorundadır. Cerrahi işlemler sırasında ya da </w:t>
      </w:r>
      <w:proofErr w:type="gramStart"/>
      <w:r w:rsidRPr="00034E6D">
        <w:rPr>
          <w:rStyle w:val="eop"/>
          <w:rFonts w:cstheme="minorHAnsi"/>
          <w:sz w:val="16"/>
          <w:szCs w:val="16"/>
        </w:rPr>
        <w:t>protez</w:t>
      </w:r>
      <w:proofErr w:type="gramEnd"/>
      <w:r w:rsidRPr="00034E6D">
        <w:rPr>
          <w:rStyle w:val="eop"/>
          <w:rFonts w:cstheme="minorHAnsi"/>
          <w:sz w:val="16"/>
          <w:szCs w:val="16"/>
        </w:rPr>
        <w:t xml:space="preserve"> tedavisi sırasında, öngörülemeyen durumlar nedeniyle (</w:t>
      </w:r>
      <w:proofErr w:type="spellStart"/>
      <w:r w:rsidRPr="00034E6D">
        <w:rPr>
          <w:rStyle w:val="eop"/>
          <w:rFonts w:cstheme="minorHAnsi"/>
          <w:sz w:val="16"/>
          <w:szCs w:val="16"/>
        </w:rPr>
        <w:t>biomateryal</w:t>
      </w:r>
      <w:proofErr w:type="spellEnd"/>
      <w:r w:rsidRPr="00034E6D">
        <w:rPr>
          <w:rStyle w:val="eop"/>
          <w:rFonts w:cstheme="minorHAnsi"/>
          <w:sz w:val="16"/>
          <w:szCs w:val="16"/>
        </w:rPr>
        <w:t xml:space="preserve"> uygulaması, vidalı dayanak uygulaması vb.) bazı ekstra malzemelerin kullanımı gerekebilir ve bu malzemeler için de yeniden ödeme yapılması gerekebilir. Görüldüğü üzere </w:t>
      </w:r>
      <w:proofErr w:type="spellStart"/>
      <w:r w:rsidRPr="00034E6D">
        <w:rPr>
          <w:rStyle w:val="eop"/>
          <w:rFonts w:cstheme="minorHAnsi"/>
          <w:sz w:val="16"/>
          <w:szCs w:val="16"/>
        </w:rPr>
        <w:t>implantüstü</w:t>
      </w:r>
      <w:proofErr w:type="spellEnd"/>
      <w:r w:rsidRPr="00034E6D">
        <w:rPr>
          <w:rStyle w:val="eop"/>
          <w:rFonts w:cstheme="minorHAnsi"/>
          <w:sz w:val="16"/>
          <w:szCs w:val="16"/>
        </w:rPr>
        <w:t xml:space="preserve"> </w:t>
      </w:r>
      <w:proofErr w:type="gramStart"/>
      <w:r w:rsidRPr="00034E6D">
        <w:rPr>
          <w:rStyle w:val="eop"/>
          <w:rFonts w:cstheme="minorHAnsi"/>
          <w:sz w:val="16"/>
          <w:szCs w:val="16"/>
        </w:rPr>
        <w:t>protez</w:t>
      </w:r>
      <w:proofErr w:type="gramEnd"/>
      <w:r w:rsidRPr="00034E6D">
        <w:rPr>
          <w:rStyle w:val="eop"/>
          <w:rFonts w:cstheme="minorHAnsi"/>
          <w:sz w:val="16"/>
          <w:szCs w:val="16"/>
        </w:rPr>
        <w:t xml:space="preserve"> tedavisi iki basamaklı ve ücret açısından hastanın doğrudan katılımını gerektiren bir tedavi yöntemidir. Tedavinin başarılı olması ve hasta memnuniyeti açısından iyi bir tedavi planlaması çok önemlidir. Hastanın beklentileri, genel sağlık durumu ve çene kemiklerinin durumu tedaviyi doğrudan etkileyen faktörlerdir. Bu nedenle cerrahi işlemleri gerçekleştirecek ve </w:t>
      </w:r>
      <w:proofErr w:type="spellStart"/>
      <w:r w:rsidRPr="00034E6D">
        <w:rPr>
          <w:rStyle w:val="eop"/>
          <w:rFonts w:cstheme="minorHAnsi"/>
          <w:sz w:val="16"/>
          <w:szCs w:val="16"/>
        </w:rPr>
        <w:t>protetik</w:t>
      </w:r>
      <w:proofErr w:type="spellEnd"/>
      <w:r w:rsidRPr="00034E6D">
        <w:rPr>
          <w:rStyle w:val="eop"/>
          <w:rFonts w:cstheme="minorHAnsi"/>
          <w:sz w:val="16"/>
          <w:szCs w:val="16"/>
        </w:rPr>
        <w:t xml:space="preserve"> işlemleri gerçekleştirecek hekim sizi birlikte muayene edecek ve planlamaya yönelik çeşitli işlemler yapmak isteyeceklerdir. Tedavi planlaması ancak bu aşamanın bitiminde sizinle paylaşılabilir ve onayınıza sunulur. Tüm bu önlemlere rağmen biyolojik dokular üzerinde çalışıldığı ve çeşitli aşamalardaki öngörülemeyen etkenler nedeniyle tedavi planlamasında değişiklik yapılması gerekebileceği unutulmamalıdır. Tedavi planlaması başlamadan önce hastaların sistemik rahatsızlıklarını (kalp, şeker hastalığı, tansiyon vb.), bulaşıcı bir hastalığı (hepatit gibi), varsa kullandığı ilaçları hekimiyle paylaşması hem kendi güvenliği hem de hekim için önemlidir. Hastanın herhangi bir maddeye (penisilin vb.) alerjisi varsa tedaviye başlamadan önce söylemesi gerekmektedir. Bu hastalıklar tedaviye yönelik başarısızlık risklerini de önemli ölçüde artırabileceği için önceden bilinmesi çok önemlidir. Tedaviye başlamadan önce, tedavi sırasında ve </w:t>
      </w:r>
      <w:r w:rsidRPr="00034E6D">
        <w:rPr>
          <w:rStyle w:val="eop"/>
          <w:rFonts w:cstheme="minorHAnsi"/>
          <w:sz w:val="16"/>
          <w:szCs w:val="16"/>
        </w:rPr>
        <w:lastRenderedPageBreak/>
        <w:t xml:space="preserve">sonrasında cerrahi ya da </w:t>
      </w:r>
      <w:proofErr w:type="spellStart"/>
      <w:r w:rsidRPr="00034E6D">
        <w:rPr>
          <w:rStyle w:val="eop"/>
          <w:rFonts w:cstheme="minorHAnsi"/>
          <w:sz w:val="16"/>
          <w:szCs w:val="16"/>
        </w:rPr>
        <w:t>protetik</w:t>
      </w:r>
      <w:proofErr w:type="spellEnd"/>
      <w:r w:rsidRPr="00034E6D">
        <w:rPr>
          <w:rStyle w:val="eop"/>
          <w:rFonts w:cstheme="minorHAnsi"/>
          <w:sz w:val="16"/>
          <w:szCs w:val="16"/>
        </w:rPr>
        <w:t xml:space="preserve"> nedenlerle çeşitli radyolojik tetkikler (</w:t>
      </w:r>
      <w:proofErr w:type="spellStart"/>
      <w:r w:rsidRPr="00034E6D">
        <w:rPr>
          <w:rStyle w:val="eop"/>
          <w:rFonts w:cstheme="minorHAnsi"/>
          <w:sz w:val="16"/>
          <w:szCs w:val="16"/>
        </w:rPr>
        <w:t>periapikal</w:t>
      </w:r>
      <w:proofErr w:type="spellEnd"/>
      <w:r w:rsidRPr="00034E6D">
        <w:rPr>
          <w:rStyle w:val="eop"/>
          <w:rFonts w:cstheme="minorHAnsi"/>
          <w:sz w:val="16"/>
          <w:szCs w:val="16"/>
        </w:rPr>
        <w:t xml:space="preserve"> radyografi, panoramik radyografi, ağız içi </w:t>
      </w:r>
      <w:proofErr w:type="gramStart"/>
      <w:r w:rsidRPr="00034E6D">
        <w:rPr>
          <w:rStyle w:val="eop"/>
          <w:rFonts w:cstheme="minorHAnsi"/>
          <w:sz w:val="16"/>
          <w:szCs w:val="16"/>
        </w:rPr>
        <w:t>tomografi</w:t>
      </w:r>
      <w:proofErr w:type="gramEnd"/>
      <w:r w:rsidRPr="00034E6D">
        <w:rPr>
          <w:rStyle w:val="eop"/>
          <w:rFonts w:cstheme="minorHAnsi"/>
          <w:sz w:val="16"/>
          <w:szCs w:val="16"/>
        </w:rPr>
        <w:t>) yaptırmanız istenebilir.</w:t>
      </w:r>
    </w:p>
    <w:p w:rsidR="00F373B4" w:rsidRPr="00034E6D" w:rsidRDefault="00F373B4" w:rsidP="00F373B4">
      <w:pPr>
        <w:pStyle w:val="paragraph"/>
        <w:spacing w:before="120" w:beforeAutospacing="0" w:after="0" w:afterAutospacing="0"/>
        <w:rPr>
          <w:rStyle w:val="eop"/>
          <w:rFonts w:asciiTheme="minorHAnsi" w:hAnsiTheme="minorHAnsi" w:cstheme="minorHAnsi"/>
          <w:b/>
          <w:bCs/>
          <w:sz w:val="16"/>
          <w:szCs w:val="16"/>
        </w:rPr>
      </w:pPr>
      <w:proofErr w:type="spellStart"/>
      <w:r w:rsidRPr="00034E6D">
        <w:rPr>
          <w:rStyle w:val="eop"/>
          <w:rFonts w:asciiTheme="minorHAnsi" w:hAnsiTheme="minorHAnsi" w:cstheme="minorHAnsi"/>
          <w:b/>
          <w:bCs/>
          <w:sz w:val="16"/>
          <w:szCs w:val="16"/>
        </w:rPr>
        <w:t>Protetik</w:t>
      </w:r>
      <w:proofErr w:type="spellEnd"/>
      <w:r w:rsidRPr="00034E6D">
        <w:rPr>
          <w:rStyle w:val="eop"/>
          <w:rFonts w:asciiTheme="minorHAnsi" w:hAnsiTheme="minorHAnsi" w:cstheme="minorHAnsi"/>
          <w:b/>
          <w:bCs/>
          <w:sz w:val="16"/>
          <w:szCs w:val="16"/>
        </w:rPr>
        <w:t xml:space="preserve"> Tedavi</w:t>
      </w:r>
    </w:p>
    <w:p w:rsidR="00F373B4" w:rsidRPr="00034E6D" w:rsidRDefault="00F373B4" w:rsidP="00F373B4">
      <w:pPr>
        <w:pStyle w:val="paragraph"/>
        <w:spacing w:before="0" w:beforeAutospacing="0" w:after="0" w:afterAutospacing="0"/>
        <w:rPr>
          <w:rStyle w:val="eop"/>
          <w:rFonts w:asciiTheme="minorHAnsi" w:hAnsiTheme="minorHAnsi" w:cstheme="minorHAnsi"/>
          <w:sz w:val="16"/>
          <w:szCs w:val="16"/>
        </w:rPr>
      </w:pPr>
      <w:r w:rsidRPr="00034E6D">
        <w:rPr>
          <w:rStyle w:val="eop"/>
          <w:rFonts w:asciiTheme="minorHAnsi" w:hAnsiTheme="minorHAnsi" w:cstheme="minorHAnsi"/>
          <w:sz w:val="16"/>
          <w:szCs w:val="16"/>
        </w:rPr>
        <w:t xml:space="preserve">Bu dönemde bir </w:t>
      </w:r>
      <w:proofErr w:type="gramStart"/>
      <w:r w:rsidRPr="00034E6D">
        <w:rPr>
          <w:rStyle w:val="eop"/>
          <w:rFonts w:asciiTheme="minorHAnsi" w:hAnsiTheme="minorHAnsi" w:cstheme="minorHAnsi"/>
          <w:sz w:val="16"/>
          <w:szCs w:val="16"/>
        </w:rPr>
        <w:t>protez</w:t>
      </w:r>
      <w:proofErr w:type="gramEnd"/>
      <w:r w:rsidRPr="00034E6D">
        <w:rPr>
          <w:rStyle w:val="eop"/>
          <w:rFonts w:asciiTheme="minorHAnsi" w:hAnsiTheme="minorHAnsi" w:cstheme="minorHAnsi"/>
          <w:sz w:val="16"/>
          <w:szCs w:val="16"/>
        </w:rPr>
        <w:t xml:space="preserve"> uzmanı ya da diş hekimine yönlendirilebilirim. Ağız içi onarımın uzun dönem başarısında, bu fazın da cerrahi faz kadar önemli olduğunu biliyorum. Bu dönemde </w:t>
      </w:r>
      <w:proofErr w:type="spellStart"/>
      <w:r w:rsidRPr="00034E6D">
        <w:rPr>
          <w:rStyle w:val="eop"/>
          <w:rFonts w:asciiTheme="minorHAnsi" w:hAnsiTheme="minorHAnsi" w:cstheme="minorHAnsi"/>
          <w:sz w:val="16"/>
          <w:szCs w:val="16"/>
        </w:rPr>
        <w:t>implanta</w:t>
      </w:r>
      <w:proofErr w:type="spellEnd"/>
      <w:r w:rsidRPr="00034E6D">
        <w:rPr>
          <w:rStyle w:val="eop"/>
          <w:rFonts w:asciiTheme="minorHAnsi" w:hAnsiTheme="minorHAnsi" w:cstheme="minorHAnsi"/>
          <w:sz w:val="16"/>
          <w:szCs w:val="16"/>
        </w:rPr>
        <w:t xml:space="preserve"> ait </w:t>
      </w:r>
      <w:proofErr w:type="gramStart"/>
      <w:r w:rsidRPr="00034E6D">
        <w:rPr>
          <w:rStyle w:val="eop"/>
          <w:rFonts w:asciiTheme="minorHAnsi" w:hAnsiTheme="minorHAnsi" w:cstheme="minorHAnsi"/>
          <w:sz w:val="16"/>
          <w:szCs w:val="16"/>
        </w:rPr>
        <w:t>protez</w:t>
      </w:r>
      <w:proofErr w:type="gramEnd"/>
      <w:r w:rsidRPr="00034E6D">
        <w:rPr>
          <w:rStyle w:val="eop"/>
          <w:rFonts w:asciiTheme="minorHAnsi" w:hAnsiTheme="minorHAnsi" w:cstheme="minorHAnsi"/>
          <w:sz w:val="16"/>
          <w:szCs w:val="16"/>
        </w:rPr>
        <w:t xml:space="preserve"> parçası </w:t>
      </w:r>
      <w:proofErr w:type="spellStart"/>
      <w:r w:rsidRPr="00034E6D">
        <w:rPr>
          <w:rStyle w:val="eop"/>
          <w:rFonts w:asciiTheme="minorHAnsi" w:hAnsiTheme="minorHAnsi" w:cstheme="minorHAnsi"/>
          <w:sz w:val="16"/>
          <w:szCs w:val="16"/>
        </w:rPr>
        <w:t>implanta</w:t>
      </w:r>
      <w:proofErr w:type="spellEnd"/>
      <w:r w:rsidRPr="00034E6D">
        <w:rPr>
          <w:rStyle w:val="eop"/>
          <w:rFonts w:asciiTheme="minorHAnsi" w:hAnsiTheme="minorHAnsi" w:cstheme="minorHAnsi"/>
          <w:sz w:val="16"/>
          <w:szCs w:val="16"/>
        </w:rPr>
        <w:t xml:space="preserve"> takılabilir. Bu işlem bu </w:t>
      </w: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sistemi ile ilgili eğitim almış kişiler tarafından yapılır. Bölümlü ve total </w:t>
      </w:r>
      <w:proofErr w:type="gramStart"/>
      <w:r w:rsidRPr="00034E6D">
        <w:rPr>
          <w:rStyle w:val="eop"/>
          <w:rFonts w:asciiTheme="minorHAnsi" w:hAnsiTheme="minorHAnsi" w:cstheme="minorHAnsi"/>
          <w:sz w:val="16"/>
          <w:szCs w:val="16"/>
        </w:rPr>
        <w:t>protezlerin</w:t>
      </w:r>
      <w:proofErr w:type="gramEnd"/>
      <w:r w:rsidRPr="00034E6D">
        <w:rPr>
          <w:rStyle w:val="eop"/>
          <w:rFonts w:asciiTheme="minorHAnsi" w:hAnsiTheme="minorHAnsi" w:cstheme="minorHAnsi"/>
          <w:sz w:val="16"/>
          <w:szCs w:val="16"/>
        </w:rPr>
        <w:t xml:space="preserve">, ya da sabit protezlerin yapımına ancak </w:t>
      </w: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iyileşme başlıkları takıldıktan 10-15 gün sonra başlanabilir. Cerrahi aşamadaki ya da iyileşme sürecindeki bazı aksaklıklar, size önerilen tedavi planlamasının dışına çıkılmasını ya da bu tedavi planının gerçekleştirilebilmesi için ekstra malzemelerin kullanımını gerektirebilir. Yeni tedavi planlaması sizin onayınızla gerçekleştirilecektir. Ancak yine de bu planlamada kullanılacak bazı malzemeler için tekrar ödeme yapmanız gerekebilir. </w:t>
      </w:r>
      <w:proofErr w:type="spellStart"/>
      <w:r w:rsidRPr="00034E6D">
        <w:rPr>
          <w:rStyle w:val="eop"/>
          <w:rFonts w:asciiTheme="minorHAnsi" w:hAnsiTheme="minorHAnsi" w:cstheme="minorHAnsi"/>
          <w:sz w:val="16"/>
          <w:szCs w:val="16"/>
        </w:rPr>
        <w:t>Protetik</w:t>
      </w:r>
      <w:proofErr w:type="spellEnd"/>
      <w:r w:rsidRPr="00034E6D">
        <w:rPr>
          <w:rStyle w:val="eop"/>
          <w:rFonts w:asciiTheme="minorHAnsi" w:hAnsiTheme="minorHAnsi" w:cstheme="minorHAnsi"/>
          <w:sz w:val="16"/>
          <w:szCs w:val="16"/>
        </w:rPr>
        <w:t xml:space="preserve"> tedavinin bitmesi, kliniğimize tekrar gelmeyeceğiniz anlamına gelmez. Hekimiz tarafından size bildirilecek kontrol randevuları önemlidir. </w:t>
      </w: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üstü </w:t>
      </w:r>
      <w:proofErr w:type="gramStart"/>
      <w:r w:rsidRPr="00034E6D">
        <w:rPr>
          <w:rStyle w:val="eop"/>
          <w:rFonts w:asciiTheme="minorHAnsi" w:hAnsiTheme="minorHAnsi" w:cstheme="minorHAnsi"/>
          <w:sz w:val="16"/>
          <w:szCs w:val="16"/>
        </w:rPr>
        <w:t>protezlerde</w:t>
      </w:r>
      <w:proofErr w:type="gramEnd"/>
      <w:r w:rsidRPr="00034E6D">
        <w:rPr>
          <w:rStyle w:val="eop"/>
          <w:rFonts w:asciiTheme="minorHAnsi" w:hAnsiTheme="minorHAnsi" w:cstheme="minorHAnsi"/>
          <w:sz w:val="16"/>
          <w:szCs w:val="16"/>
        </w:rPr>
        <w:t xml:space="preserve"> günlük bakım ve ev bakımı önemlidir. Protezleri ve </w:t>
      </w:r>
      <w:proofErr w:type="spellStart"/>
      <w:r w:rsidRPr="00034E6D">
        <w:rPr>
          <w:rStyle w:val="eop"/>
          <w:rFonts w:asciiTheme="minorHAnsi" w:hAnsiTheme="minorHAnsi" w:cstheme="minorHAnsi"/>
          <w:sz w:val="16"/>
          <w:szCs w:val="16"/>
        </w:rPr>
        <w:t>implantları</w:t>
      </w:r>
      <w:proofErr w:type="spellEnd"/>
      <w:r w:rsidRPr="00034E6D">
        <w:rPr>
          <w:rStyle w:val="eop"/>
          <w:rFonts w:asciiTheme="minorHAnsi" w:hAnsiTheme="minorHAnsi" w:cstheme="minorHAnsi"/>
          <w:sz w:val="16"/>
          <w:szCs w:val="16"/>
        </w:rPr>
        <w:t xml:space="preserve"> uzun yıllar kullanabilmeniz için hekiminizin önerileri doğrultusunda kontrol randevularına gelmeniz ve temizlik uygulamanız </w:t>
      </w:r>
      <w:proofErr w:type="gramStart"/>
      <w:r w:rsidRPr="00034E6D">
        <w:rPr>
          <w:rStyle w:val="eop"/>
          <w:rFonts w:asciiTheme="minorHAnsi" w:hAnsiTheme="minorHAnsi" w:cstheme="minorHAnsi"/>
          <w:sz w:val="16"/>
          <w:szCs w:val="16"/>
        </w:rPr>
        <w:t>protezlerin</w:t>
      </w:r>
      <w:proofErr w:type="gramEnd"/>
      <w:r w:rsidRPr="00034E6D">
        <w:rPr>
          <w:rStyle w:val="eop"/>
          <w:rFonts w:asciiTheme="minorHAnsi" w:hAnsiTheme="minorHAnsi" w:cstheme="minorHAnsi"/>
          <w:sz w:val="16"/>
          <w:szCs w:val="16"/>
        </w:rPr>
        <w:t xml:space="preserve"> kullanımı için yaşamsal önemdedir. </w:t>
      </w:r>
      <w:proofErr w:type="spellStart"/>
      <w:r w:rsidRPr="00034E6D">
        <w:rPr>
          <w:rStyle w:val="eop"/>
          <w:rFonts w:asciiTheme="minorHAnsi" w:hAnsiTheme="minorHAnsi" w:cstheme="minorHAnsi"/>
          <w:sz w:val="16"/>
          <w:szCs w:val="16"/>
        </w:rPr>
        <w:t>İmplantların</w:t>
      </w:r>
      <w:proofErr w:type="spellEnd"/>
      <w:r w:rsidRPr="00034E6D">
        <w:rPr>
          <w:rStyle w:val="eop"/>
          <w:rFonts w:asciiTheme="minorHAnsi" w:hAnsiTheme="minorHAnsi" w:cstheme="minorHAnsi"/>
          <w:sz w:val="16"/>
          <w:szCs w:val="16"/>
        </w:rPr>
        <w:t xml:space="preserve"> cerrahi olarak yerleşimi gerçekleşse bile, önceden yapılması öngörülen </w:t>
      </w:r>
      <w:proofErr w:type="gramStart"/>
      <w:r w:rsidRPr="00034E6D">
        <w:rPr>
          <w:rStyle w:val="eop"/>
          <w:rFonts w:asciiTheme="minorHAnsi" w:hAnsiTheme="minorHAnsi" w:cstheme="minorHAnsi"/>
          <w:sz w:val="16"/>
          <w:szCs w:val="16"/>
        </w:rPr>
        <w:t>protez</w:t>
      </w:r>
      <w:proofErr w:type="gramEnd"/>
      <w:r w:rsidRPr="00034E6D">
        <w:rPr>
          <w:rStyle w:val="eop"/>
          <w:rFonts w:asciiTheme="minorHAnsi" w:hAnsiTheme="minorHAnsi" w:cstheme="minorHAnsi"/>
          <w:sz w:val="16"/>
          <w:szCs w:val="16"/>
        </w:rPr>
        <w:t xml:space="preserve"> yapılamayabilir veya değiştirilebilir. Geleneksel </w:t>
      </w:r>
      <w:proofErr w:type="gramStart"/>
      <w:r w:rsidRPr="00034E6D">
        <w:rPr>
          <w:rStyle w:val="eop"/>
          <w:rFonts w:asciiTheme="minorHAnsi" w:hAnsiTheme="minorHAnsi" w:cstheme="minorHAnsi"/>
          <w:sz w:val="16"/>
          <w:szCs w:val="16"/>
        </w:rPr>
        <w:t>protezlerde</w:t>
      </w:r>
      <w:proofErr w:type="gramEnd"/>
      <w:r w:rsidRPr="00034E6D">
        <w:rPr>
          <w:rStyle w:val="eop"/>
          <w:rFonts w:asciiTheme="minorHAnsi" w:hAnsiTheme="minorHAnsi" w:cstheme="minorHAnsi"/>
          <w:sz w:val="16"/>
          <w:szCs w:val="16"/>
        </w:rPr>
        <w:t xml:space="preserve"> olduğu gibi </w:t>
      </w:r>
      <w:proofErr w:type="spellStart"/>
      <w:r w:rsidRPr="00034E6D">
        <w:rPr>
          <w:rStyle w:val="eop"/>
          <w:rFonts w:asciiTheme="minorHAnsi" w:hAnsiTheme="minorHAnsi" w:cstheme="minorHAnsi"/>
          <w:sz w:val="16"/>
          <w:szCs w:val="16"/>
        </w:rPr>
        <w:t>implant</w:t>
      </w:r>
      <w:proofErr w:type="spellEnd"/>
      <w:r w:rsidRPr="00034E6D">
        <w:rPr>
          <w:rStyle w:val="eop"/>
          <w:rFonts w:asciiTheme="minorHAnsi" w:hAnsiTheme="minorHAnsi" w:cstheme="minorHAnsi"/>
          <w:sz w:val="16"/>
          <w:szCs w:val="16"/>
        </w:rPr>
        <w:t xml:space="preserve"> üstü protezler de zaman içinde yenilenme gereksinimi gösterebilirler. </w:t>
      </w:r>
      <w:proofErr w:type="spellStart"/>
      <w:r w:rsidRPr="00034E6D">
        <w:rPr>
          <w:rStyle w:val="eop"/>
          <w:rFonts w:asciiTheme="minorHAnsi" w:hAnsiTheme="minorHAnsi" w:cstheme="minorHAnsi"/>
          <w:sz w:val="16"/>
          <w:szCs w:val="16"/>
        </w:rPr>
        <w:t>İmplantlar</w:t>
      </w:r>
      <w:proofErr w:type="spellEnd"/>
      <w:r w:rsidRPr="00034E6D">
        <w:rPr>
          <w:rStyle w:val="eop"/>
          <w:rFonts w:asciiTheme="minorHAnsi" w:hAnsiTheme="minorHAnsi" w:cstheme="minorHAnsi"/>
          <w:sz w:val="16"/>
          <w:szCs w:val="16"/>
        </w:rPr>
        <w:t xml:space="preserve"> zarar görmediği sürece bu durum </w:t>
      </w:r>
      <w:proofErr w:type="gramStart"/>
      <w:r w:rsidRPr="00034E6D">
        <w:rPr>
          <w:rStyle w:val="eop"/>
          <w:rFonts w:asciiTheme="minorHAnsi" w:hAnsiTheme="minorHAnsi" w:cstheme="minorHAnsi"/>
          <w:sz w:val="16"/>
          <w:szCs w:val="16"/>
        </w:rPr>
        <w:t>protezin</w:t>
      </w:r>
      <w:proofErr w:type="gramEnd"/>
      <w:r w:rsidRPr="00034E6D">
        <w:rPr>
          <w:rStyle w:val="eop"/>
          <w:rFonts w:asciiTheme="minorHAnsi" w:hAnsiTheme="minorHAnsi" w:cstheme="minorHAnsi"/>
          <w:sz w:val="16"/>
          <w:szCs w:val="16"/>
        </w:rPr>
        <w:t xml:space="preserve"> yenilenmesi işleminden başka bir işlem gerektirmez. Ancak bu tedaviler için ücret ödemeniz gerekebilir.</w:t>
      </w:r>
    </w:p>
    <w:p w:rsidR="00F373B4" w:rsidRPr="00034E6D" w:rsidRDefault="00F373B4" w:rsidP="00F373B4">
      <w:pPr>
        <w:pStyle w:val="paragraph"/>
        <w:spacing w:before="120" w:beforeAutospacing="0" w:after="0" w:afterAutospacing="0"/>
        <w:rPr>
          <w:rStyle w:val="eop"/>
          <w:rFonts w:asciiTheme="minorHAnsi" w:hAnsiTheme="minorHAnsi" w:cstheme="minorHAnsi"/>
          <w:b/>
          <w:bCs/>
          <w:sz w:val="16"/>
          <w:szCs w:val="16"/>
        </w:rPr>
      </w:pPr>
    </w:p>
    <w:p w:rsidR="00F373B4" w:rsidRPr="00034E6D" w:rsidRDefault="00F373B4" w:rsidP="00F373B4">
      <w:pPr>
        <w:pStyle w:val="paragraph"/>
        <w:spacing w:before="120" w:beforeAutospacing="0" w:after="0" w:afterAutospacing="0"/>
        <w:rPr>
          <w:rStyle w:val="eop"/>
          <w:rFonts w:asciiTheme="minorHAnsi" w:hAnsiTheme="minorHAnsi" w:cstheme="minorHAnsi"/>
          <w:b/>
          <w:bCs/>
          <w:sz w:val="16"/>
          <w:szCs w:val="16"/>
        </w:rPr>
      </w:pPr>
    </w:p>
    <w:p w:rsidR="00F373B4" w:rsidRPr="00034E6D" w:rsidRDefault="00F373B4" w:rsidP="00F373B4">
      <w:pPr>
        <w:pStyle w:val="paragraph"/>
        <w:spacing w:before="120" w:beforeAutospacing="0" w:after="0" w:afterAutospacing="0"/>
        <w:rPr>
          <w:rStyle w:val="eop"/>
          <w:rFonts w:asciiTheme="minorHAnsi" w:hAnsiTheme="minorHAnsi" w:cstheme="minorHAnsi"/>
          <w:b/>
          <w:bCs/>
          <w:sz w:val="16"/>
          <w:szCs w:val="16"/>
        </w:rPr>
      </w:pPr>
      <w:r w:rsidRPr="00034E6D">
        <w:rPr>
          <w:rStyle w:val="eop"/>
          <w:rFonts w:asciiTheme="minorHAnsi" w:hAnsiTheme="minorHAnsi" w:cstheme="minorHAnsi"/>
          <w:b/>
          <w:bCs/>
          <w:sz w:val="16"/>
          <w:szCs w:val="16"/>
        </w:rPr>
        <w:t>Kayıtların Yayımlanması</w:t>
      </w:r>
    </w:p>
    <w:p w:rsidR="00F373B4" w:rsidRPr="00034E6D" w:rsidRDefault="00F373B4" w:rsidP="00F373B4">
      <w:pPr>
        <w:rPr>
          <w:rStyle w:val="eop"/>
          <w:rFonts w:cstheme="minorHAnsi"/>
          <w:sz w:val="16"/>
          <w:szCs w:val="16"/>
        </w:rPr>
      </w:pPr>
      <w:r w:rsidRPr="00034E6D">
        <w:rPr>
          <w:rStyle w:val="eop"/>
          <w:rFonts w:cstheme="minorHAnsi"/>
          <w:sz w:val="16"/>
          <w:szCs w:val="16"/>
        </w:rPr>
        <w:t>Fotoğrafların, röntgen ya da diğer görüntüleme yöntemlerinin tedavi öncesinde, sırasında ya da sonrasında kullanılmasına izin veriyorum. Ancak benim izinim olmadan kimliğimin açıklanmasına razı olmuyorum. Verilen randevulara aksatmadan gelinmesi ve hekimin tedavi ile ilgili öneri ve uygulamalarına uyulmasının tedavi sonuçlarını doğrudan etkileyebileceği, tarafıma açıklandı.</w:t>
      </w:r>
    </w:p>
    <w:p w:rsidR="00F373B4" w:rsidRPr="00034E6D" w:rsidRDefault="00F373B4" w:rsidP="00F373B4">
      <w:pPr>
        <w:pStyle w:val="paragraph"/>
        <w:spacing w:before="120" w:beforeAutospacing="0" w:after="0" w:afterAutospacing="0"/>
        <w:rPr>
          <w:rStyle w:val="eop"/>
          <w:rFonts w:asciiTheme="minorHAnsi" w:hAnsiTheme="minorHAnsi" w:cstheme="minorHAnsi"/>
          <w:b/>
          <w:bCs/>
          <w:sz w:val="16"/>
          <w:szCs w:val="16"/>
        </w:rPr>
      </w:pPr>
      <w:r w:rsidRPr="00034E6D">
        <w:rPr>
          <w:rStyle w:val="eop"/>
          <w:rFonts w:asciiTheme="minorHAnsi" w:hAnsiTheme="minorHAnsi" w:cstheme="minorHAnsi"/>
          <w:b/>
          <w:bCs/>
          <w:sz w:val="16"/>
          <w:szCs w:val="16"/>
        </w:rPr>
        <w:t>Onay</w:t>
      </w:r>
    </w:p>
    <w:p w:rsidR="00F373B4" w:rsidRPr="00034E6D" w:rsidRDefault="00F373B4" w:rsidP="00F373B4">
      <w:pPr>
        <w:rPr>
          <w:rStyle w:val="eop"/>
          <w:rFonts w:cstheme="minorHAnsi"/>
          <w:sz w:val="16"/>
          <w:szCs w:val="16"/>
        </w:rPr>
      </w:pPr>
      <w:r w:rsidRPr="00034E6D">
        <w:rPr>
          <w:rStyle w:val="eop"/>
          <w:rFonts w:cstheme="minorHAnsi"/>
          <w:sz w:val="16"/>
          <w:szCs w:val="16"/>
        </w:rPr>
        <w:t xml:space="preserve">Tüm ağzımın detaylı muayenesi yapıldı. Ayrıca ilgili bölümlerde hekimler tarafından hastalığın ne olduğu, tedavinin neden gerektiği, içerdiği riskler, oluşabilecek problemler, alternatif yöntemler, tedavi sonrası oluşabilecek değişiklikler, başarı olasılığı ve iyileşme sürecinde yaşanabilecek durumlar açıklandı. Teşhis ve tedavi esnasında; </w:t>
      </w:r>
      <w:proofErr w:type="gramStart"/>
      <w:r w:rsidRPr="00034E6D">
        <w:rPr>
          <w:rStyle w:val="eop"/>
          <w:rFonts w:cstheme="minorHAnsi"/>
          <w:sz w:val="16"/>
          <w:szCs w:val="16"/>
        </w:rPr>
        <w:t>konsültasyon</w:t>
      </w:r>
      <w:proofErr w:type="gramEnd"/>
      <w:r w:rsidRPr="00034E6D">
        <w:rPr>
          <w:rStyle w:val="eop"/>
          <w:rFonts w:cstheme="minorHAnsi"/>
          <w:sz w:val="16"/>
          <w:szCs w:val="16"/>
        </w:rPr>
        <w:t xml:space="preserve"> istenebileceği ve bunların tedavi sürecine katılabileceği, öğrencilerin tanı ve tedaviye katılacağı, asistan ve öğretim üyeleri denetiminde çalışacakları, Ağız, Diş ve Çene Radyolojisi hekimlerinin, öğrencilerin, </w:t>
      </w:r>
      <w:proofErr w:type="spellStart"/>
      <w:r w:rsidRPr="00034E6D">
        <w:rPr>
          <w:rStyle w:val="eop"/>
          <w:rFonts w:cstheme="minorHAnsi"/>
          <w:sz w:val="16"/>
          <w:szCs w:val="16"/>
        </w:rPr>
        <w:t>dental</w:t>
      </w:r>
      <w:proofErr w:type="spellEnd"/>
      <w:r w:rsidRPr="00034E6D">
        <w:rPr>
          <w:rStyle w:val="eop"/>
          <w:rFonts w:cstheme="minorHAnsi"/>
          <w:sz w:val="16"/>
          <w:szCs w:val="16"/>
        </w:rPr>
        <w:t xml:space="preserve"> teknisyen ve röntgen teknisyenlerinin röntgen çekebileceği Kimlik bilgilerimin gizli tutularak </w:t>
      </w:r>
      <w:proofErr w:type="spellStart"/>
      <w:r w:rsidRPr="00034E6D">
        <w:rPr>
          <w:rStyle w:val="eop"/>
          <w:rFonts w:cstheme="minorHAnsi"/>
          <w:sz w:val="16"/>
          <w:szCs w:val="16"/>
        </w:rPr>
        <w:t>anamnez</w:t>
      </w:r>
      <w:proofErr w:type="spellEnd"/>
      <w:r w:rsidRPr="00034E6D">
        <w:rPr>
          <w:rStyle w:val="eop"/>
          <w:rFonts w:cstheme="minorHAnsi"/>
          <w:sz w:val="16"/>
          <w:szCs w:val="16"/>
        </w:rPr>
        <w:t xml:space="preserve"> bilgilerimin, radyolojik görüntülerimin, fotoğraflarımın, tetkik sonuçlarımın (patoloji raporu, laboratuvar sonuçları </w:t>
      </w:r>
      <w:proofErr w:type="spellStart"/>
      <w:r w:rsidRPr="00034E6D">
        <w:rPr>
          <w:rStyle w:val="eop"/>
          <w:rFonts w:cstheme="minorHAnsi"/>
          <w:sz w:val="16"/>
          <w:szCs w:val="16"/>
        </w:rPr>
        <w:t>vb</w:t>
      </w:r>
      <w:proofErr w:type="spellEnd"/>
      <w:r w:rsidRPr="00034E6D">
        <w:rPr>
          <w:rStyle w:val="eop"/>
          <w:rFonts w:cstheme="minorHAnsi"/>
          <w:sz w:val="16"/>
          <w:szCs w:val="16"/>
        </w:rPr>
        <w:t>) teşhis, bilimsel, eğitim veya araştırma amaçlı kullanılabileceği, verilen randevulara aksatmadan gelinmesi ve hekimin tedavi ile ilgili öneri ve uygulamalarına uyulmasının tedavi sonuçlarını doğrudan etkileyebileceği, tarafıma açıklandı.</w:t>
      </w:r>
    </w:p>
    <w:p w:rsidR="00F373B4" w:rsidRPr="00034E6D" w:rsidRDefault="00F373B4" w:rsidP="00F373B4">
      <w:pPr>
        <w:pStyle w:val="paragraph"/>
        <w:spacing w:before="240" w:beforeAutospacing="0" w:after="0" w:afterAutospacing="0"/>
        <w:rPr>
          <w:rStyle w:val="eop"/>
          <w:rFonts w:asciiTheme="minorHAnsi" w:hAnsiTheme="minorHAnsi" w:cstheme="minorHAnsi"/>
          <w:sz w:val="16"/>
          <w:szCs w:val="16"/>
        </w:rPr>
      </w:pPr>
      <w:r w:rsidRPr="00034E6D">
        <w:rPr>
          <w:rStyle w:val="eop"/>
          <w:rFonts w:asciiTheme="minorHAnsi" w:hAnsiTheme="minorHAnsi" w:cstheme="minorHAnsi"/>
          <w:sz w:val="16"/>
          <w:szCs w:val="16"/>
        </w:rPr>
        <w:t>Aşağıdaki boş alanı kendi el yazınızla ''</w:t>
      </w:r>
      <w:r w:rsidRPr="00034E6D">
        <w:rPr>
          <w:rStyle w:val="eop"/>
          <w:rFonts w:asciiTheme="minorHAnsi" w:hAnsiTheme="minorHAnsi" w:cstheme="minorHAnsi"/>
          <w:b/>
          <w:bCs/>
          <w:i/>
          <w:iCs/>
          <w:sz w:val="16"/>
          <w:szCs w:val="16"/>
        </w:rPr>
        <w:t>Bana verilen bu evrakı okudum, anladım ve tedaviyi kabul ediyorum</w:t>
      </w:r>
      <w:r w:rsidRPr="00034E6D">
        <w:rPr>
          <w:rStyle w:val="eop"/>
          <w:rFonts w:asciiTheme="minorHAnsi" w:hAnsiTheme="minorHAnsi" w:cstheme="minorHAnsi"/>
          <w:sz w:val="16"/>
          <w:szCs w:val="16"/>
        </w:rPr>
        <w:t>.'' şeklinde doldurunuz.</w:t>
      </w:r>
    </w:p>
    <w:p w:rsidR="00F373B4" w:rsidRPr="00034E6D" w:rsidRDefault="00F373B4" w:rsidP="00F373B4">
      <w:pPr>
        <w:pStyle w:val="paragraph"/>
        <w:spacing w:before="0" w:beforeAutospacing="0" w:after="0" w:afterAutospacing="0"/>
        <w:rPr>
          <w:rStyle w:val="eop"/>
          <w:rFonts w:asciiTheme="minorHAnsi" w:hAnsiTheme="minorHAnsi" w:cstheme="minorHAnsi"/>
          <w:sz w:val="16"/>
          <w:szCs w:val="16"/>
        </w:rPr>
      </w:pPr>
      <w:r w:rsidRPr="00034E6D">
        <w:rPr>
          <w:rStyle w:val="eop"/>
          <w:rFonts w:asciiTheme="minorHAnsi" w:hAnsiTheme="minorHAnsi" w:cstheme="minorHAnsi"/>
          <w:sz w:val="16"/>
          <w:szCs w:val="16"/>
        </w:rPr>
        <w:t> </w:t>
      </w:r>
      <w:r w:rsidRPr="00034E6D">
        <w:rPr>
          <w:rStyle w:val="normaltextrun"/>
          <w:rFonts w:asciiTheme="minorHAnsi" w:hAnsiTheme="minorHAnsi" w:cstheme="minorHAnsi"/>
          <w:sz w:val="16"/>
          <w:szCs w:val="16"/>
        </w:rPr>
        <w:t> </w:t>
      </w:r>
      <w:proofErr w:type="gramStart"/>
      <w:r w:rsidRPr="00034E6D">
        <w:rPr>
          <w:rStyle w:val="normaltextrun"/>
          <w:rFonts w:asciiTheme="minorHAnsi" w:hAnsiTheme="minorHAnsi" w:cstheme="minorHAnsi"/>
          <w:sz w:val="16"/>
          <w:szCs w:val="16"/>
        </w:rPr>
        <w:t>……………………………………………………………………………………………………………………………………………………………………………</w:t>
      </w:r>
      <w:proofErr w:type="gramEnd"/>
    </w:p>
    <w:p w:rsidR="00F373B4" w:rsidRPr="00034E6D" w:rsidRDefault="00F373B4" w:rsidP="00F373B4">
      <w:pPr>
        <w:pStyle w:val="paragraph"/>
        <w:spacing w:before="0" w:beforeAutospacing="0" w:after="0" w:afterAutospacing="0"/>
        <w:rPr>
          <w:rFonts w:asciiTheme="minorHAnsi" w:hAnsiTheme="minorHAnsi" w:cstheme="minorHAnsi"/>
          <w:sz w:val="16"/>
          <w:szCs w:val="16"/>
        </w:rPr>
      </w:pPr>
      <w:r w:rsidRPr="00034E6D">
        <w:rPr>
          <w:rStyle w:val="eop"/>
          <w:rFonts w:asciiTheme="minorHAnsi" w:hAnsiTheme="minorHAnsi" w:cstheme="minorHAnsi"/>
          <w:sz w:val="16"/>
          <w:szCs w:val="16"/>
        </w:rPr>
        <w:t>*</w:t>
      </w:r>
      <w:r w:rsidRPr="00034E6D">
        <w:rPr>
          <w:rFonts w:asciiTheme="minorHAnsi" w:hAnsiTheme="minorHAnsi" w:cstheme="minorHAnsi"/>
          <w:sz w:val="16"/>
          <w:szCs w:val="16"/>
          <w:u w:val="single"/>
        </w:rPr>
        <w:t>(</w:t>
      </w:r>
      <w:r w:rsidRPr="00034E6D">
        <w:rPr>
          <w:rFonts w:asciiTheme="minorHAnsi" w:hAnsiTheme="minorHAnsi" w:cstheme="minorHAnsi"/>
          <w:sz w:val="16"/>
          <w:szCs w:val="16"/>
        </w:rPr>
        <w:t>Yasal yeterliliği olmayan hastalar için hastanın velisi / yasal vasisi tarafından doldurulacaktır.)</w:t>
      </w:r>
    </w:p>
    <w:p w:rsidR="00F373B4" w:rsidRPr="00034E6D" w:rsidRDefault="00F373B4" w:rsidP="00F373B4">
      <w:pPr>
        <w:spacing w:after="0"/>
        <w:rPr>
          <w:rFonts w:cstheme="minorHAnsi"/>
          <w:sz w:val="16"/>
          <w:szCs w:val="16"/>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F373B4" w:rsidRPr="00034E6D" w:rsidTr="001B7A5B">
        <w:trPr>
          <w:trHeight w:val="20"/>
        </w:trPr>
        <w:tc>
          <w:tcPr>
            <w:tcW w:w="2500" w:type="pct"/>
            <w:gridSpan w:val="2"/>
            <w:vAlign w:val="center"/>
          </w:tcPr>
          <w:p w:rsidR="00F373B4" w:rsidRPr="00034E6D" w:rsidRDefault="00F373B4" w:rsidP="001B7A5B">
            <w:pPr>
              <w:rPr>
                <w:rFonts w:cstheme="minorHAnsi"/>
                <w:b/>
                <w:bCs/>
                <w:sz w:val="16"/>
                <w:szCs w:val="16"/>
              </w:rPr>
            </w:pPr>
            <w:r w:rsidRPr="00034E6D">
              <w:rPr>
                <w:rFonts w:cstheme="minorHAnsi"/>
                <w:b/>
                <w:bCs/>
                <w:sz w:val="16"/>
                <w:szCs w:val="16"/>
              </w:rPr>
              <w:t xml:space="preserve">Hastanın ya da hastanın yasal temsilcisinin;                                        </w:t>
            </w:r>
          </w:p>
        </w:tc>
        <w:tc>
          <w:tcPr>
            <w:tcW w:w="2500" w:type="pct"/>
            <w:gridSpan w:val="2"/>
            <w:vAlign w:val="center"/>
          </w:tcPr>
          <w:p w:rsidR="00F373B4" w:rsidRPr="00034E6D" w:rsidRDefault="00F373B4" w:rsidP="001B7A5B">
            <w:pPr>
              <w:rPr>
                <w:rFonts w:cstheme="minorHAnsi"/>
                <w:b/>
                <w:bCs/>
                <w:sz w:val="16"/>
                <w:szCs w:val="16"/>
              </w:rPr>
            </w:pPr>
            <w:r w:rsidRPr="00034E6D">
              <w:rPr>
                <w:rFonts w:cstheme="minorHAnsi"/>
                <w:b/>
                <w:bCs/>
                <w:sz w:val="16"/>
                <w:szCs w:val="16"/>
              </w:rPr>
              <w:t>Tedavi uygulayan hekimin;</w:t>
            </w:r>
          </w:p>
        </w:tc>
      </w:tr>
      <w:tr w:rsidR="00F373B4" w:rsidRPr="00034E6D" w:rsidTr="001B7A5B">
        <w:trPr>
          <w:trHeight w:val="20"/>
        </w:trPr>
        <w:tc>
          <w:tcPr>
            <w:tcW w:w="986" w:type="pct"/>
            <w:vAlign w:val="center"/>
          </w:tcPr>
          <w:p w:rsidR="00F373B4" w:rsidRPr="00034E6D" w:rsidRDefault="00F373B4" w:rsidP="001B7A5B">
            <w:pPr>
              <w:rPr>
                <w:rFonts w:cstheme="minorHAnsi"/>
                <w:sz w:val="16"/>
                <w:szCs w:val="16"/>
              </w:rPr>
            </w:pPr>
            <w:r w:rsidRPr="00034E6D">
              <w:rPr>
                <w:rFonts w:cstheme="minorHAnsi"/>
                <w:sz w:val="16"/>
                <w:szCs w:val="16"/>
              </w:rPr>
              <w:t xml:space="preserve">Adı Soyadı         </w:t>
            </w:r>
          </w:p>
        </w:tc>
        <w:tc>
          <w:tcPr>
            <w:tcW w:w="1514" w:type="pct"/>
            <w:vAlign w:val="center"/>
          </w:tcPr>
          <w:p w:rsidR="00F373B4" w:rsidRPr="00034E6D" w:rsidRDefault="00F373B4" w:rsidP="001B7A5B">
            <w:pPr>
              <w:rPr>
                <w:rFonts w:cstheme="minorHAnsi"/>
                <w:sz w:val="16"/>
                <w:szCs w:val="16"/>
              </w:rPr>
            </w:pPr>
            <w:r w:rsidRPr="00034E6D">
              <w:rPr>
                <w:rFonts w:cstheme="minorHAnsi"/>
                <w:sz w:val="16"/>
                <w:szCs w:val="16"/>
              </w:rPr>
              <w:t>:</w:t>
            </w:r>
          </w:p>
        </w:tc>
        <w:tc>
          <w:tcPr>
            <w:tcW w:w="857" w:type="pct"/>
            <w:vAlign w:val="center"/>
          </w:tcPr>
          <w:p w:rsidR="00F373B4" w:rsidRPr="00034E6D" w:rsidRDefault="00F373B4" w:rsidP="001B7A5B">
            <w:pPr>
              <w:rPr>
                <w:rFonts w:cstheme="minorHAnsi"/>
                <w:sz w:val="16"/>
                <w:szCs w:val="16"/>
              </w:rPr>
            </w:pPr>
            <w:r w:rsidRPr="00034E6D">
              <w:rPr>
                <w:rFonts w:cstheme="minorHAnsi"/>
                <w:sz w:val="16"/>
                <w:szCs w:val="16"/>
              </w:rPr>
              <w:t xml:space="preserve">Adı Soyadı         </w:t>
            </w:r>
          </w:p>
        </w:tc>
        <w:tc>
          <w:tcPr>
            <w:tcW w:w="1644" w:type="pct"/>
            <w:vAlign w:val="center"/>
          </w:tcPr>
          <w:p w:rsidR="00F373B4" w:rsidRPr="00034E6D" w:rsidRDefault="00F373B4" w:rsidP="001B7A5B">
            <w:pPr>
              <w:rPr>
                <w:rFonts w:cstheme="minorHAnsi"/>
                <w:sz w:val="16"/>
                <w:szCs w:val="16"/>
              </w:rPr>
            </w:pPr>
            <w:r w:rsidRPr="00034E6D">
              <w:rPr>
                <w:rFonts w:cstheme="minorHAnsi"/>
                <w:sz w:val="16"/>
                <w:szCs w:val="16"/>
              </w:rPr>
              <w:t>:</w:t>
            </w:r>
          </w:p>
        </w:tc>
      </w:tr>
      <w:tr w:rsidR="00F373B4" w:rsidRPr="00034E6D" w:rsidTr="001B7A5B">
        <w:trPr>
          <w:trHeight w:val="20"/>
        </w:trPr>
        <w:tc>
          <w:tcPr>
            <w:tcW w:w="986" w:type="pct"/>
            <w:vAlign w:val="center"/>
          </w:tcPr>
          <w:p w:rsidR="00F373B4" w:rsidRPr="00034E6D" w:rsidRDefault="00F373B4" w:rsidP="001B7A5B">
            <w:pPr>
              <w:rPr>
                <w:rFonts w:cstheme="minorHAnsi"/>
                <w:sz w:val="16"/>
                <w:szCs w:val="16"/>
              </w:rPr>
            </w:pPr>
            <w:r w:rsidRPr="00034E6D">
              <w:rPr>
                <w:rFonts w:cstheme="minorHAnsi"/>
                <w:sz w:val="16"/>
                <w:szCs w:val="16"/>
              </w:rPr>
              <w:t xml:space="preserve">TC Kimlik No      </w:t>
            </w:r>
          </w:p>
        </w:tc>
        <w:tc>
          <w:tcPr>
            <w:tcW w:w="1514" w:type="pct"/>
            <w:vAlign w:val="center"/>
          </w:tcPr>
          <w:p w:rsidR="00F373B4" w:rsidRPr="00034E6D" w:rsidRDefault="00F373B4" w:rsidP="001B7A5B">
            <w:pPr>
              <w:rPr>
                <w:rFonts w:cstheme="minorHAnsi"/>
                <w:sz w:val="16"/>
                <w:szCs w:val="16"/>
              </w:rPr>
            </w:pPr>
            <w:r w:rsidRPr="00034E6D">
              <w:rPr>
                <w:rFonts w:cstheme="minorHAnsi"/>
                <w:sz w:val="16"/>
                <w:szCs w:val="16"/>
              </w:rPr>
              <w:t>:</w:t>
            </w:r>
          </w:p>
        </w:tc>
        <w:tc>
          <w:tcPr>
            <w:tcW w:w="857" w:type="pct"/>
            <w:vAlign w:val="center"/>
          </w:tcPr>
          <w:p w:rsidR="00F373B4" w:rsidRPr="00034E6D" w:rsidRDefault="00F373B4" w:rsidP="001B7A5B">
            <w:pPr>
              <w:rPr>
                <w:rFonts w:cstheme="minorHAnsi"/>
                <w:sz w:val="16"/>
                <w:szCs w:val="16"/>
              </w:rPr>
            </w:pPr>
            <w:r w:rsidRPr="00034E6D">
              <w:rPr>
                <w:rFonts w:cstheme="minorHAnsi"/>
                <w:sz w:val="16"/>
                <w:szCs w:val="16"/>
              </w:rPr>
              <w:t xml:space="preserve">İmzası            </w:t>
            </w:r>
          </w:p>
        </w:tc>
        <w:tc>
          <w:tcPr>
            <w:tcW w:w="1644" w:type="pct"/>
            <w:vAlign w:val="center"/>
          </w:tcPr>
          <w:p w:rsidR="00F373B4" w:rsidRPr="00034E6D" w:rsidRDefault="00F373B4" w:rsidP="001B7A5B">
            <w:pPr>
              <w:rPr>
                <w:rFonts w:cstheme="minorHAnsi"/>
                <w:sz w:val="16"/>
                <w:szCs w:val="16"/>
              </w:rPr>
            </w:pPr>
            <w:r w:rsidRPr="00034E6D">
              <w:rPr>
                <w:rFonts w:cstheme="minorHAnsi"/>
                <w:sz w:val="16"/>
                <w:szCs w:val="16"/>
              </w:rPr>
              <w:t>:</w:t>
            </w:r>
          </w:p>
        </w:tc>
      </w:tr>
      <w:tr w:rsidR="00F373B4" w:rsidRPr="00034E6D" w:rsidTr="001B7A5B">
        <w:trPr>
          <w:trHeight w:val="20"/>
        </w:trPr>
        <w:tc>
          <w:tcPr>
            <w:tcW w:w="986" w:type="pct"/>
            <w:vAlign w:val="center"/>
          </w:tcPr>
          <w:p w:rsidR="00F373B4" w:rsidRPr="00034E6D" w:rsidRDefault="00F373B4" w:rsidP="001B7A5B">
            <w:pPr>
              <w:rPr>
                <w:rFonts w:cstheme="minorHAnsi"/>
                <w:sz w:val="16"/>
                <w:szCs w:val="16"/>
              </w:rPr>
            </w:pPr>
            <w:r w:rsidRPr="00034E6D">
              <w:rPr>
                <w:rFonts w:cstheme="minorHAnsi"/>
                <w:sz w:val="16"/>
                <w:szCs w:val="16"/>
              </w:rPr>
              <w:t xml:space="preserve">Doğum Tarihi     </w:t>
            </w:r>
          </w:p>
        </w:tc>
        <w:tc>
          <w:tcPr>
            <w:tcW w:w="1514" w:type="pct"/>
            <w:vAlign w:val="center"/>
          </w:tcPr>
          <w:p w:rsidR="00F373B4" w:rsidRPr="00034E6D" w:rsidRDefault="00F373B4" w:rsidP="001B7A5B">
            <w:pPr>
              <w:rPr>
                <w:rFonts w:cstheme="minorHAnsi"/>
                <w:sz w:val="16"/>
                <w:szCs w:val="16"/>
              </w:rPr>
            </w:pPr>
            <w:r w:rsidRPr="00034E6D">
              <w:rPr>
                <w:rFonts w:cstheme="minorHAnsi"/>
                <w:sz w:val="16"/>
                <w:szCs w:val="16"/>
              </w:rPr>
              <w:t>:</w:t>
            </w:r>
          </w:p>
        </w:tc>
        <w:tc>
          <w:tcPr>
            <w:tcW w:w="857" w:type="pct"/>
            <w:vAlign w:val="center"/>
          </w:tcPr>
          <w:p w:rsidR="00F373B4" w:rsidRPr="00034E6D" w:rsidRDefault="00F373B4" w:rsidP="001B7A5B">
            <w:pPr>
              <w:rPr>
                <w:rFonts w:cstheme="minorHAnsi"/>
                <w:sz w:val="16"/>
                <w:szCs w:val="16"/>
              </w:rPr>
            </w:pPr>
          </w:p>
        </w:tc>
        <w:tc>
          <w:tcPr>
            <w:tcW w:w="1644" w:type="pct"/>
            <w:vAlign w:val="center"/>
          </w:tcPr>
          <w:p w:rsidR="00F373B4" w:rsidRPr="00034E6D" w:rsidRDefault="00F373B4" w:rsidP="001B7A5B">
            <w:pPr>
              <w:rPr>
                <w:rFonts w:cstheme="minorHAnsi"/>
                <w:sz w:val="16"/>
                <w:szCs w:val="16"/>
              </w:rPr>
            </w:pPr>
            <w:r w:rsidRPr="00034E6D">
              <w:rPr>
                <w:rFonts w:cstheme="minorHAnsi"/>
                <w:sz w:val="16"/>
                <w:szCs w:val="16"/>
              </w:rPr>
              <w:t>:</w:t>
            </w:r>
          </w:p>
        </w:tc>
      </w:tr>
      <w:tr w:rsidR="00F373B4" w:rsidRPr="00034E6D" w:rsidTr="001B7A5B">
        <w:trPr>
          <w:trHeight w:val="20"/>
        </w:trPr>
        <w:tc>
          <w:tcPr>
            <w:tcW w:w="986" w:type="pct"/>
            <w:vAlign w:val="center"/>
          </w:tcPr>
          <w:p w:rsidR="00F373B4" w:rsidRPr="00034E6D" w:rsidRDefault="00F373B4" w:rsidP="001B7A5B">
            <w:pPr>
              <w:rPr>
                <w:rFonts w:cstheme="minorHAnsi"/>
                <w:sz w:val="16"/>
                <w:szCs w:val="16"/>
              </w:rPr>
            </w:pPr>
            <w:r w:rsidRPr="00034E6D">
              <w:rPr>
                <w:rFonts w:cstheme="minorHAnsi"/>
                <w:sz w:val="16"/>
                <w:szCs w:val="16"/>
              </w:rPr>
              <w:t xml:space="preserve">İmzası  </w:t>
            </w:r>
          </w:p>
        </w:tc>
        <w:tc>
          <w:tcPr>
            <w:tcW w:w="1514" w:type="pct"/>
            <w:vAlign w:val="center"/>
          </w:tcPr>
          <w:p w:rsidR="00F373B4" w:rsidRPr="00034E6D" w:rsidRDefault="00F373B4" w:rsidP="001B7A5B">
            <w:pPr>
              <w:rPr>
                <w:rFonts w:cstheme="minorHAnsi"/>
                <w:sz w:val="16"/>
                <w:szCs w:val="16"/>
              </w:rPr>
            </w:pPr>
            <w:r w:rsidRPr="00034E6D">
              <w:rPr>
                <w:rFonts w:cstheme="minorHAnsi"/>
                <w:sz w:val="16"/>
                <w:szCs w:val="16"/>
              </w:rPr>
              <w:t>:</w:t>
            </w:r>
          </w:p>
        </w:tc>
        <w:tc>
          <w:tcPr>
            <w:tcW w:w="857" w:type="pct"/>
            <w:vAlign w:val="center"/>
          </w:tcPr>
          <w:p w:rsidR="00F373B4" w:rsidRPr="00034E6D" w:rsidRDefault="00F373B4" w:rsidP="001B7A5B">
            <w:pPr>
              <w:rPr>
                <w:rFonts w:cstheme="minorHAnsi"/>
                <w:sz w:val="16"/>
                <w:szCs w:val="16"/>
              </w:rPr>
            </w:pPr>
          </w:p>
        </w:tc>
        <w:tc>
          <w:tcPr>
            <w:tcW w:w="1644" w:type="pct"/>
            <w:vAlign w:val="center"/>
          </w:tcPr>
          <w:p w:rsidR="00F373B4" w:rsidRPr="00034E6D" w:rsidRDefault="00F373B4" w:rsidP="001B7A5B">
            <w:pPr>
              <w:rPr>
                <w:rFonts w:cstheme="minorHAnsi"/>
                <w:sz w:val="16"/>
                <w:szCs w:val="16"/>
              </w:rPr>
            </w:pPr>
            <w:r w:rsidRPr="00034E6D">
              <w:rPr>
                <w:rFonts w:cstheme="minorHAnsi"/>
                <w:sz w:val="16"/>
                <w:szCs w:val="16"/>
              </w:rPr>
              <w:t>:</w:t>
            </w:r>
          </w:p>
        </w:tc>
      </w:tr>
    </w:tbl>
    <w:p w:rsidR="00F373B4" w:rsidRPr="00034E6D" w:rsidRDefault="00F373B4" w:rsidP="00F373B4">
      <w:pPr>
        <w:spacing w:after="240"/>
        <w:rPr>
          <w:rFonts w:cstheme="minorHAnsi"/>
          <w:i/>
          <w:iCs/>
          <w:sz w:val="16"/>
          <w:szCs w:val="16"/>
        </w:rPr>
      </w:pPr>
      <w:r w:rsidRPr="00034E6D">
        <w:rPr>
          <w:rFonts w:cstheme="minorHAnsi"/>
          <w:i/>
          <w:iCs/>
          <w:sz w:val="16"/>
          <w:szCs w:val="16"/>
        </w:rPr>
        <w:t>NOT: Onam formu iki nüsha olarak hazırlanır, bir nüshası hastaya veya kanuni temsilcisine verilir, diğer nüsha ise sağlık kurumu tarafından arşivlenir.</w:t>
      </w:r>
    </w:p>
    <w:p w:rsidR="00F373B4" w:rsidRDefault="00F373B4" w:rsidP="00F373B4">
      <w:bookmarkStart w:id="0" w:name="_GoBack"/>
      <w:bookmarkEnd w:id="0"/>
    </w:p>
    <w:sectPr w:rsidR="00F373B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49E" w:rsidRDefault="00D2549E" w:rsidP="00F373B4">
      <w:pPr>
        <w:spacing w:after="0" w:line="240" w:lineRule="auto"/>
      </w:pPr>
      <w:r>
        <w:separator/>
      </w:r>
    </w:p>
  </w:endnote>
  <w:endnote w:type="continuationSeparator" w:id="0">
    <w:p w:rsidR="00D2549E" w:rsidRDefault="00D2549E" w:rsidP="00F37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49E" w:rsidRDefault="00D2549E" w:rsidP="00F373B4">
      <w:pPr>
        <w:spacing w:after="0" w:line="240" w:lineRule="auto"/>
      </w:pPr>
      <w:r>
        <w:separator/>
      </w:r>
    </w:p>
  </w:footnote>
  <w:footnote w:type="continuationSeparator" w:id="0">
    <w:p w:rsidR="00D2549E" w:rsidRDefault="00D2549E" w:rsidP="00F37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3B4" w:rsidRDefault="00F373B4">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F373B4" w:rsidRPr="009D0430" w:rsidTr="001B7A5B">
      <w:trPr>
        <w:trHeight w:val="740"/>
      </w:trPr>
      <w:tc>
        <w:tcPr>
          <w:tcW w:w="931" w:type="pct"/>
          <w:gridSpan w:val="2"/>
        </w:tcPr>
        <w:p w:rsidR="00F373B4" w:rsidRPr="009D0430" w:rsidRDefault="00F373B4" w:rsidP="00F373B4">
          <w:pPr>
            <w:rPr>
              <w:b/>
            </w:rPr>
          </w:pPr>
          <w:r w:rsidRPr="009D0430">
            <w:rPr>
              <w:b/>
              <w:noProof/>
              <w:lang w:eastAsia="tr-TR"/>
            </w:rPr>
            <w:drawing>
              <wp:inline distT="0" distB="0" distL="0" distR="0" wp14:anchorId="3AAE8F24" wp14:editId="55B629F9">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F373B4" w:rsidRPr="00E4051A" w:rsidRDefault="00F373B4" w:rsidP="00F373B4">
          <w:pPr>
            <w:rPr>
              <w:b/>
              <w:sz w:val="18"/>
              <w:szCs w:val="18"/>
            </w:rPr>
          </w:pPr>
        </w:p>
        <w:p w:rsidR="00F373B4" w:rsidRPr="00E4051A" w:rsidRDefault="00F373B4" w:rsidP="00F373B4">
          <w:pPr>
            <w:spacing w:after="23" w:line="256" w:lineRule="auto"/>
            <w:ind w:right="8"/>
            <w:jc w:val="center"/>
            <w:rPr>
              <w:sz w:val="18"/>
              <w:szCs w:val="18"/>
            </w:rPr>
          </w:pPr>
          <w:r w:rsidRPr="00E4051A">
            <w:rPr>
              <w:b/>
              <w:sz w:val="18"/>
              <w:szCs w:val="18"/>
            </w:rPr>
            <w:t>T.C.</w:t>
          </w:r>
        </w:p>
        <w:p w:rsidR="00F373B4" w:rsidRPr="00E4051A" w:rsidRDefault="00F373B4" w:rsidP="00F373B4">
          <w:pPr>
            <w:spacing w:after="17" w:line="256" w:lineRule="auto"/>
            <w:ind w:right="8"/>
            <w:jc w:val="center"/>
            <w:rPr>
              <w:sz w:val="18"/>
              <w:szCs w:val="18"/>
            </w:rPr>
          </w:pPr>
          <w:r w:rsidRPr="00E4051A">
            <w:rPr>
              <w:b/>
              <w:sz w:val="18"/>
              <w:szCs w:val="18"/>
            </w:rPr>
            <w:t>AKSARAY ÜNİVERSİTESİ</w:t>
          </w:r>
        </w:p>
        <w:p w:rsidR="00F373B4" w:rsidRPr="00E4051A" w:rsidRDefault="00F373B4" w:rsidP="00F373B4">
          <w:pPr>
            <w:spacing w:line="256" w:lineRule="auto"/>
            <w:ind w:right="6"/>
            <w:jc w:val="center"/>
            <w:rPr>
              <w:b/>
              <w:sz w:val="18"/>
              <w:szCs w:val="18"/>
            </w:rPr>
          </w:pPr>
          <w:r w:rsidRPr="00E4051A">
            <w:rPr>
              <w:b/>
              <w:sz w:val="18"/>
              <w:szCs w:val="18"/>
            </w:rPr>
            <w:t>Diş Hekimliği Fakültesi</w:t>
          </w:r>
        </w:p>
        <w:p w:rsidR="00F373B4" w:rsidRDefault="00F373B4" w:rsidP="00F373B4">
          <w:pPr>
            <w:jc w:val="center"/>
            <w:rPr>
              <w:b/>
              <w:sz w:val="18"/>
              <w:szCs w:val="18"/>
            </w:rPr>
          </w:pPr>
          <w:r w:rsidRPr="00E4051A">
            <w:rPr>
              <w:b/>
              <w:sz w:val="18"/>
              <w:szCs w:val="18"/>
            </w:rPr>
            <w:t>Ağız, Diş Sağlığı Uygulama ve Araştırma Merkezi</w:t>
          </w:r>
        </w:p>
        <w:p w:rsidR="00F373B4" w:rsidRPr="00F373B4" w:rsidRDefault="00F373B4" w:rsidP="00F373B4">
          <w:pPr>
            <w:pStyle w:val="Altyaz"/>
            <w:jc w:val="center"/>
            <w:rPr>
              <w:rFonts w:asciiTheme="minorHAnsi" w:hAnsiTheme="minorHAnsi" w:cstheme="minorHAnsi"/>
              <w:b/>
              <w:sz w:val="18"/>
              <w:szCs w:val="18"/>
            </w:rPr>
          </w:pPr>
          <w:r w:rsidRPr="00F373B4">
            <w:rPr>
              <w:rFonts w:asciiTheme="minorHAnsi" w:hAnsiTheme="minorHAnsi" w:cstheme="minorHAnsi"/>
              <w:b/>
              <w:sz w:val="18"/>
              <w:szCs w:val="18"/>
            </w:rPr>
            <w:t>PERİODONTOLOJİ ANABİLİM DALI</w:t>
          </w:r>
        </w:p>
        <w:p w:rsidR="00F373B4" w:rsidRPr="00F373B4" w:rsidRDefault="00F373B4" w:rsidP="00F373B4">
          <w:pPr>
            <w:pStyle w:val="Altyaz"/>
            <w:jc w:val="center"/>
            <w:rPr>
              <w:rFonts w:asciiTheme="minorHAnsi" w:hAnsiTheme="minorHAnsi" w:cstheme="minorHAnsi"/>
              <w:b/>
              <w:sz w:val="18"/>
              <w:szCs w:val="18"/>
            </w:rPr>
          </w:pPr>
          <w:r w:rsidRPr="00F373B4">
            <w:rPr>
              <w:rFonts w:asciiTheme="minorHAnsi" w:hAnsiTheme="minorHAnsi" w:cstheme="minorHAnsi"/>
              <w:b/>
              <w:sz w:val="18"/>
              <w:szCs w:val="18"/>
            </w:rPr>
            <w:t>DENTAL İMPLANT OPERASYONU</w:t>
          </w:r>
        </w:p>
        <w:p w:rsidR="00F373B4" w:rsidRPr="00F373B4" w:rsidRDefault="00F373B4" w:rsidP="00F373B4">
          <w:pPr>
            <w:jc w:val="center"/>
            <w:rPr>
              <w:rFonts w:cstheme="minorHAnsi"/>
              <w:b/>
              <w:sz w:val="18"/>
              <w:szCs w:val="18"/>
            </w:rPr>
          </w:pPr>
          <w:r w:rsidRPr="00F373B4">
            <w:rPr>
              <w:rFonts w:cstheme="minorHAnsi"/>
              <w:b/>
              <w:sz w:val="18"/>
              <w:szCs w:val="18"/>
            </w:rPr>
            <w:t>HASTA BİLGİLENDİRME VE ONAM FORMU</w:t>
          </w:r>
        </w:p>
        <w:p w:rsidR="00F373B4" w:rsidRPr="009C34B5" w:rsidRDefault="00F373B4" w:rsidP="00F373B4">
          <w:pPr>
            <w:jc w:val="center"/>
            <w:rPr>
              <w:b/>
              <w:sz w:val="18"/>
              <w:szCs w:val="18"/>
            </w:rPr>
          </w:pPr>
        </w:p>
      </w:tc>
      <w:tc>
        <w:tcPr>
          <w:tcW w:w="908" w:type="pct"/>
        </w:tcPr>
        <w:p w:rsidR="00F373B4" w:rsidRPr="009D0430" w:rsidRDefault="00F373B4" w:rsidP="00F373B4">
          <w:pPr>
            <w:rPr>
              <w:b/>
            </w:rPr>
          </w:pPr>
        </w:p>
        <w:p w:rsidR="00F373B4" w:rsidRPr="009D0430" w:rsidRDefault="00F373B4" w:rsidP="00F373B4">
          <w:pPr>
            <w:rPr>
              <w:b/>
            </w:rPr>
          </w:pPr>
          <w:r w:rsidRPr="009D0430">
            <w:rPr>
              <w:b/>
            </w:rPr>
            <w:t xml:space="preserve">  </w:t>
          </w:r>
          <w:r w:rsidRPr="009D0430">
            <w:rPr>
              <w:b/>
              <w:noProof/>
              <w:lang w:eastAsia="tr-TR"/>
            </w:rPr>
            <w:drawing>
              <wp:inline distT="0" distB="0" distL="0" distR="0" wp14:anchorId="487523C0" wp14:editId="50E964F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F373B4" w:rsidRPr="007A6192" w:rsidTr="001B7A5B">
      <w:trPr>
        <w:trHeight w:val="114"/>
      </w:trPr>
      <w:tc>
        <w:tcPr>
          <w:tcW w:w="926" w:type="pct"/>
        </w:tcPr>
        <w:p w:rsidR="00F373B4" w:rsidRPr="007A6192" w:rsidRDefault="00F373B4" w:rsidP="00F373B4">
          <w:pPr>
            <w:jc w:val="center"/>
            <w:rPr>
              <w:b/>
              <w:sz w:val="18"/>
              <w:szCs w:val="18"/>
            </w:rPr>
          </w:pPr>
          <w:r w:rsidRPr="007A6192">
            <w:rPr>
              <w:b/>
              <w:sz w:val="18"/>
              <w:szCs w:val="18"/>
            </w:rPr>
            <w:t>DOKÜMAN KODU</w:t>
          </w:r>
        </w:p>
      </w:tc>
      <w:tc>
        <w:tcPr>
          <w:tcW w:w="1064" w:type="pct"/>
          <w:gridSpan w:val="2"/>
        </w:tcPr>
        <w:p w:rsidR="00F373B4" w:rsidRPr="007A6192" w:rsidRDefault="00F373B4" w:rsidP="00F373B4">
          <w:pPr>
            <w:jc w:val="center"/>
            <w:rPr>
              <w:b/>
              <w:sz w:val="18"/>
              <w:szCs w:val="18"/>
            </w:rPr>
          </w:pPr>
          <w:r w:rsidRPr="007A6192">
            <w:rPr>
              <w:b/>
              <w:sz w:val="18"/>
              <w:szCs w:val="18"/>
            </w:rPr>
            <w:t>YAYIN TARİHİ</w:t>
          </w:r>
        </w:p>
      </w:tc>
      <w:tc>
        <w:tcPr>
          <w:tcW w:w="982" w:type="pct"/>
        </w:tcPr>
        <w:p w:rsidR="00F373B4" w:rsidRPr="007A6192" w:rsidRDefault="00F373B4" w:rsidP="00F373B4">
          <w:pPr>
            <w:jc w:val="center"/>
            <w:rPr>
              <w:b/>
              <w:sz w:val="18"/>
              <w:szCs w:val="18"/>
            </w:rPr>
          </w:pPr>
          <w:r w:rsidRPr="007A6192">
            <w:rPr>
              <w:b/>
              <w:sz w:val="18"/>
              <w:szCs w:val="18"/>
            </w:rPr>
            <w:t>REVİZYON NO</w:t>
          </w:r>
        </w:p>
      </w:tc>
      <w:tc>
        <w:tcPr>
          <w:tcW w:w="1120" w:type="pct"/>
        </w:tcPr>
        <w:p w:rsidR="00F373B4" w:rsidRPr="007A6192" w:rsidRDefault="00F373B4" w:rsidP="00F373B4">
          <w:pPr>
            <w:jc w:val="center"/>
            <w:rPr>
              <w:b/>
              <w:sz w:val="18"/>
              <w:szCs w:val="18"/>
            </w:rPr>
          </w:pPr>
          <w:r w:rsidRPr="007A6192">
            <w:rPr>
              <w:b/>
              <w:sz w:val="18"/>
              <w:szCs w:val="18"/>
            </w:rPr>
            <w:t>REVİZYON TARİHİ</w:t>
          </w:r>
        </w:p>
      </w:tc>
      <w:tc>
        <w:tcPr>
          <w:tcW w:w="908" w:type="pct"/>
        </w:tcPr>
        <w:p w:rsidR="00F373B4" w:rsidRPr="007A6192" w:rsidRDefault="00F373B4" w:rsidP="00F373B4">
          <w:pPr>
            <w:jc w:val="center"/>
            <w:rPr>
              <w:b/>
              <w:sz w:val="18"/>
              <w:szCs w:val="18"/>
            </w:rPr>
          </w:pPr>
          <w:r w:rsidRPr="007A6192">
            <w:rPr>
              <w:b/>
              <w:sz w:val="18"/>
              <w:szCs w:val="18"/>
            </w:rPr>
            <w:t>SAYFA NO</w:t>
          </w:r>
        </w:p>
      </w:tc>
    </w:tr>
    <w:tr w:rsidR="00F373B4" w:rsidRPr="007A6192" w:rsidTr="001B7A5B">
      <w:trPr>
        <w:trHeight w:val="70"/>
      </w:trPr>
      <w:tc>
        <w:tcPr>
          <w:tcW w:w="926" w:type="pct"/>
        </w:tcPr>
        <w:p w:rsidR="00F373B4" w:rsidRPr="007A6192" w:rsidRDefault="00F373B4" w:rsidP="00F373B4">
          <w:pPr>
            <w:jc w:val="center"/>
            <w:rPr>
              <w:b/>
              <w:sz w:val="18"/>
              <w:szCs w:val="18"/>
            </w:rPr>
          </w:pPr>
          <w:proofErr w:type="gramStart"/>
          <w:r>
            <w:rPr>
              <w:b/>
              <w:sz w:val="18"/>
              <w:szCs w:val="18"/>
            </w:rPr>
            <w:t>PER.RB</w:t>
          </w:r>
          <w:proofErr w:type="gramEnd"/>
          <w:r>
            <w:rPr>
              <w:b/>
              <w:sz w:val="18"/>
              <w:szCs w:val="18"/>
            </w:rPr>
            <w:t>.07</w:t>
          </w:r>
        </w:p>
      </w:tc>
      <w:tc>
        <w:tcPr>
          <w:tcW w:w="1064" w:type="pct"/>
          <w:gridSpan w:val="2"/>
        </w:tcPr>
        <w:p w:rsidR="00F373B4" w:rsidRPr="007A6192" w:rsidRDefault="00F373B4" w:rsidP="00F373B4">
          <w:pPr>
            <w:jc w:val="center"/>
            <w:rPr>
              <w:b/>
              <w:sz w:val="18"/>
              <w:szCs w:val="18"/>
            </w:rPr>
          </w:pPr>
          <w:r w:rsidRPr="007A6192">
            <w:rPr>
              <w:b/>
              <w:sz w:val="18"/>
              <w:szCs w:val="18"/>
            </w:rPr>
            <w:t>15.01.2025</w:t>
          </w:r>
        </w:p>
      </w:tc>
      <w:tc>
        <w:tcPr>
          <w:tcW w:w="982" w:type="pct"/>
        </w:tcPr>
        <w:p w:rsidR="00F373B4" w:rsidRPr="007A6192" w:rsidRDefault="00F373B4" w:rsidP="00F373B4">
          <w:pPr>
            <w:jc w:val="center"/>
            <w:rPr>
              <w:b/>
              <w:sz w:val="18"/>
              <w:szCs w:val="18"/>
            </w:rPr>
          </w:pPr>
          <w:r w:rsidRPr="007A6192">
            <w:rPr>
              <w:b/>
              <w:sz w:val="18"/>
              <w:szCs w:val="18"/>
            </w:rPr>
            <w:t>-</w:t>
          </w:r>
        </w:p>
      </w:tc>
      <w:tc>
        <w:tcPr>
          <w:tcW w:w="1120" w:type="pct"/>
        </w:tcPr>
        <w:p w:rsidR="00F373B4" w:rsidRPr="007A6192" w:rsidRDefault="00F373B4" w:rsidP="00F373B4">
          <w:pPr>
            <w:jc w:val="center"/>
            <w:rPr>
              <w:b/>
              <w:sz w:val="18"/>
              <w:szCs w:val="18"/>
            </w:rPr>
          </w:pPr>
          <w:r w:rsidRPr="007A6192">
            <w:rPr>
              <w:b/>
              <w:sz w:val="18"/>
              <w:szCs w:val="18"/>
            </w:rPr>
            <w:t>-</w:t>
          </w:r>
        </w:p>
      </w:tc>
      <w:tc>
        <w:tcPr>
          <w:tcW w:w="908" w:type="pct"/>
        </w:tcPr>
        <w:p w:rsidR="00F373B4" w:rsidRPr="007A6192" w:rsidRDefault="00F373B4" w:rsidP="00F373B4">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034E6D">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034E6D">
            <w:rPr>
              <w:b/>
              <w:noProof/>
              <w:sz w:val="18"/>
              <w:szCs w:val="18"/>
            </w:rPr>
            <w:t>2</w:t>
          </w:r>
          <w:r w:rsidRPr="007A6192">
            <w:rPr>
              <w:b/>
              <w:sz w:val="18"/>
              <w:szCs w:val="18"/>
            </w:rPr>
            <w:fldChar w:fldCharType="end"/>
          </w:r>
        </w:p>
      </w:tc>
    </w:tr>
  </w:tbl>
  <w:p w:rsidR="00F373B4" w:rsidRDefault="00F373B4">
    <w:pPr>
      <w:pStyle w:val="stBilgi"/>
    </w:pPr>
  </w:p>
  <w:p w:rsidR="00F373B4" w:rsidRDefault="00F373B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B19"/>
    <w:rsid w:val="00034E6D"/>
    <w:rsid w:val="00054722"/>
    <w:rsid w:val="00422B19"/>
    <w:rsid w:val="004B46DA"/>
    <w:rsid w:val="00D2549E"/>
    <w:rsid w:val="00F373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B0E2A-1BD4-4902-9DFC-8D342A809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373B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373B4"/>
  </w:style>
  <w:style w:type="paragraph" w:styleId="AltBilgi">
    <w:name w:val="footer"/>
    <w:basedOn w:val="Normal"/>
    <w:link w:val="AltBilgiChar"/>
    <w:uiPriority w:val="99"/>
    <w:unhideWhenUsed/>
    <w:rsid w:val="00F373B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373B4"/>
  </w:style>
  <w:style w:type="table" w:styleId="TabloKlavuzu">
    <w:name w:val="Table Grid"/>
    <w:basedOn w:val="NormalTablo"/>
    <w:uiPriority w:val="59"/>
    <w:rsid w:val="00F373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F373B4"/>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F373B4"/>
    <w:rPr>
      <w:rFonts w:ascii="Times New Roman" w:eastAsia="Times New Roman" w:hAnsi="Times New Roman" w:cs="Times New Roman"/>
      <w:lang w:eastAsia="tr-TR"/>
    </w:rPr>
  </w:style>
  <w:style w:type="character" w:customStyle="1" w:styleId="eop">
    <w:name w:val="eop"/>
    <w:uiPriority w:val="99"/>
    <w:rsid w:val="00F373B4"/>
  </w:style>
  <w:style w:type="paragraph" w:customStyle="1" w:styleId="paragraph">
    <w:name w:val="paragraph"/>
    <w:basedOn w:val="Normal"/>
    <w:uiPriority w:val="99"/>
    <w:rsid w:val="00F373B4"/>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normaltextrun">
    <w:name w:val="normaltextrun"/>
    <w:uiPriority w:val="99"/>
    <w:rsid w:val="00F373B4"/>
  </w:style>
  <w:style w:type="paragraph" w:styleId="BalonMetni">
    <w:name w:val="Balloon Text"/>
    <w:basedOn w:val="Normal"/>
    <w:link w:val="BalonMetniChar"/>
    <w:uiPriority w:val="99"/>
    <w:semiHidden/>
    <w:unhideWhenUsed/>
    <w:rsid w:val="00034E6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34E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1537</Words>
  <Characters>8766</Characters>
  <Application>Microsoft Office Word</Application>
  <DocSecurity>0</DocSecurity>
  <Lines>73</Lines>
  <Paragraphs>20</Paragraphs>
  <ScaleCrop>false</ScaleCrop>
  <Company/>
  <LinksUpToDate>false</LinksUpToDate>
  <CharactersWithSpaces>10283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cp:lastPrinted>2025-02-04T10:31:00Z</cp:lastPrinted>
  <dcterms:created xsi:type="dcterms:W3CDTF">2025-01-23T06:04:00Z</dcterms:created>
  <dcterms:modified xsi:type="dcterms:W3CDTF">2025-02-04T10:32:00Z</dcterms:modified>
</cp:coreProperties>
</file>