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5D31A" w14:textId="77777777" w:rsidR="00AC0D24" w:rsidRPr="00AC0D24" w:rsidRDefault="00AC0D24" w:rsidP="000108D1">
      <w:pPr>
        <w:pStyle w:val="Balk1"/>
        <w:spacing w:before="0"/>
        <w:rPr>
          <w:rFonts w:eastAsia="Calibri"/>
        </w:rPr>
      </w:pPr>
      <w:r w:rsidRPr="00AC0D24">
        <w:rPr>
          <w:lang w:eastAsia="tr-TR"/>
        </w:rPr>
        <w:t>AMAÇ</w:t>
      </w:r>
    </w:p>
    <w:p w14:paraId="03D0920C" w14:textId="77777777" w:rsidR="00AC0D24" w:rsidRPr="00AC0D24" w:rsidRDefault="000120A0" w:rsidP="00AC0D24">
      <w:pPr>
        <w:pStyle w:val="GvdeMetni"/>
        <w:rPr>
          <w:rFonts w:eastAsia="Calibri"/>
        </w:rPr>
      </w:pPr>
      <w:r>
        <w:rPr>
          <w:rFonts w:eastAsia="Calibri"/>
        </w:rPr>
        <w:t xml:space="preserve">Fakültemizden </w:t>
      </w:r>
      <w:r w:rsidR="00AC0D24" w:rsidRPr="00AC0D24">
        <w:rPr>
          <w:rFonts w:eastAsia="Calibri"/>
        </w:rPr>
        <w:t xml:space="preserve"> hizmet alan tüm hastaların, hasta bakım sürecinin her aşamasında hasta güvenliğini ve memnuniyetini sağlayacak şekilde ve bilimsel kurallar çerçevesinde aynı standartta bakım hizmeti almalarını sağlamaktır.</w:t>
      </w:r>
    </w:p>
    <w:p w14:paraId="737F84BD" w14:textId="77777777" w:rsidR="00AC0D24" w:rsidRPr="00AC0D24" w:rsidRDefault="00AC0D24" w:rsidP="00AC0D24">
      <w:pPr>
        <w:pStyle w:val="Balk1"/>
        <w:rPr>
          <w:rFonts w:eastAsia="Calibri"/>
          <w:color w:val="auto"/>
        </w:rPr>
      </w:pPr>
      <w:r w:rsidRPr="00AC0D24">
        <w:rPr>
          <w:lang w:eastAsia="tr-TR"/>
        </w:rPr>
        <w:t>KAPSAM</w:t>
      </w:r>
    </w:p>
    <w:p w14:paraId="7E143134" w14:textId="5025ABD1" w:rsidR="00AC0D24" w:rsidRDefault="001E72A9" w:rsidP="00AC0D24">
      <w:pPr>
        <w:pStyle w:val="GvdeMetni"/>
        <w:rPr>
          <w:rFonts w:eastAsia="Calibri"/>
        </w:rPr>
      </w:pPr>
      <w:r>
        <w:rPr>
          <w:rFonts w:eastAsia="Calibri"/>
        </w:rPr>
        <w:t>Aksaray</w:t>
      </w:r>
      <w:r w:rsidR="00AC0D24" w:rsidRPr="00AC0D24">
        <w:rPr>
          <w:rFonts w:eastAsia="Calibri"/>
        </w:rPr>
        <w:t xml:space="preserve"> </w:t>
      </w:r>
      <w:r w:rsidR="000120A0">
        <w:rPr>
          <w:rFonts w:eastAsia="Calibri"/>
        </w:rPr>
        <w:t xml:space="preserve">Üniversitesi Diş Hekimliği Fakültesi </w:t>
      </w:r>
      <w:r w:rsidR="00AC0D24" w:rsidRPr="00AC0D24">
        <w:rPr>
          <w:rFonts w:eastAsia="Calibri"/>
        </w:rPr>
        <w:t>ayaktan hasta bakım süreçlerini kapsar.</w:t>
      </w:r>
    </w:p>
    <w:p w14:paraId="67B0A37B" w14:textId="77777777" w:rsidR="00AC0D24" w:rsidRPr="00AC0D24" w:rsidRDefault="00AC0D24" w:rsidP="00AC0D24">
      <w:pPr>
        <w:pStyle w:val="Balk1"/>
        <w:rPr>
          <w:rFonts w:eastAsia="Calibri"/>
        </w:rPr>
      </w:pPr>
      <w:r w:rsidRPr="00AC0D24">
        <w:rPr>
          <w:lang w:eastAsia="tr-TR"/>
        </w:rPr>
        <w:t>SORUMLULAR</w:t>
      </w:r>
    </w:p>
    <w:p w14:paraId="7E7C8ECE" w14:textId="77777777" w:rsidR="00AC0D24" w:rsidRPr="00034B56" w:rsidRDefault="000120A0" w:rsidP="00034B56">
      <w:pPr>
        <w:pStyle w:val="Stil1"/>
        <w:spacing w:after="0"/>
        <w:rPr>
          <w:rFonts w:eastAsia="Calibri"/>
        </w:rPr>
      </w:pPr>
      <w:r>
        <w:rPr>
          <w:rFonts w:eastAsia="Calibri"/>
        </w:rPr>
        <w:t>Dekan</w:t>
      </w:r>
      <w:r w:rsidR="00011BE2">
        <w:rPr>
          <w:rFonts w:eastAsia="Calibri"/>
        </w:rPr>
        <w:t>, Dekan Yardımcıları</w:t>
      </w:r>
    </w:p>
    <w:p w14:paraId="0B7F6EF9" w14:textId="77777777" w:rsidR="00AC0D24" w:rsidRPr="00034B56" w:rsidRDefault="00AC0D24" w:rsidP="00034B56">
      <w:pPr>
        <w:pStyle w:val="Stil1"/>
        <w:spacing w:after="0"/>
        <w:rPr>
          <w:rFonts w:eastAsia="Calibri"/>
        </w:rPr>
      </w:pPr>
      <w:r w:rsidRPr="00034B56">
        <w:rPr>
          <w:rFonts w:eastAsia="Calibri"/>
        </w:rPr>
        <w:t xml:space="preserve">Diş Hekimleri </w:t>
      </w:r>
      <w:r w:rsidRPr="00034B56">
        <w:rPr>
          <w:rFonts w:eastAsia="Calibri"/>
        </w:rPr>
        <w:tab/>
      </w:r>
    </w:p>
    <w:p w14:paraId="32D0FCEE" w14:textId="77777777" w:rsidR="00AC0D24" w:rsidRPr="00034B56" w:rsidRDefault="00AC0D24" w:rsidP="00034B56">
      <w:pPr>
        <w:pStyle w:val="Stil1"/>
        <w:spacing w:after="0"/>
        <w:rPr>
          <w:rFonts w:eastAsia="Calibri"/>
        </w:rPr>
      </w:pPr>
      <w:r w:rsidRPr="00034B56">
        <w:rPr>
          <w:rFonts w:eastAsia="Calibri"/>
        </w:rPr>
        <w:t xml:space="preserve">Kalite Yönetim Direktörü </w:t>
      </w:r>
    </w:p>
    <w:p w14:paraId="16841253" w14:textId="77777777" w:rsidR="00AC0D24" w:rsidRPr="00034B56" w:rsidRDefault="000120A0" w:rsidP="00034B56">
      <w:pPr>
        <w:pStyle w:val="Stil1"/>
        <w:spacing w:after="0"/>
        <w:rPr>
          <w:rFonts w:eastAsia="Calibri"/>
        </w:rPr>
      </w:pPr>
      <w:r>
        <w:rPr>
          <w:rFonts w:eastAsia="Calibri"/>
        </w:rPr>
        <w:t>Fakülte Sekreteri</w:t>
      </w:r>
    </w:p>
    <w:p w14:paraId="63BFC827" w14:textId="77777777" w:rsidR="00AC0D24" w:rsidRPr="00034B56" w:rsidRDefault="00AC0D24" w:rsidP="00034B56">
      <w:pPr>
        <w:pStyle w:val="Stil1"/>
        <w:spacing w:after="0"/>
        <w:rPr>
          <w:rFonts w:eastAsia="Calibri"/>
        </w:rPr>
      </w:pPr>
      <w:r w:rsidRPr="00034B56">
        <w:rPr>
          <w:rFonts w:eastAsia="Calibri"/>
        </w:rPr>
        <w:t xml:space="preserve">Bölüm Sorumluları </w:t>
      </w:r>
    </w:p>
    <w:p w14:paraId="4F6E5D61" w14:textId="77777777" w:rsidR="00AC0D24" w:rsidRPr="00034B56" w:rsidRDefault="000120A0" w:rsidP="00034B56">
      <w:pPr>
        <w:pStyle w:val="Stil1"/>
        <w:spacing w:after="0"/>
        <w:rPr>
          <w:rFonts w:eastAsia="Calibri"/>
        </w:rPr>
      </w:pPr>
      <w:r>
        <w:rPr>
          <w:rFonts w:eastAsia="Calibri"/>
        </w:rPr>
        <w:t xml:space="preserve">Fakültemiz tüm </w:t>
      </w:r>
      <w:r w:rsidR="00AC0D24" w:rsidRPr="00034B56">
        <w:rPr>
          <w:rFonts w:eastAsia="Calibri"/>
        </w:rPr>
        <w:t xml:space="preserve">çalışanları </w:t>
      </w:r>
    </w:p>
    <w:p w14:paraId="58012A94" w14:textId="77777777" w:rsidR="00AC0D24" w:rsidRPr="00AC0D24" w:rsidRDefault="00AC0D24" w:rsidP="00AC0D24">
      <w:pPr>
        <w:pStyle w:val="Balk1"/>
        <w:rPr>
          <w:rFonts w:eastAsia="Calibri"/>
        </w:rPr>
      </w:pPr>
      <w:r w:rsidRPr="00AC0D24">
        <w:rPr>
          <w:rFonts w:eastAsia="Calibri"/>
        </w:rPr>
        <w:t>FAALİYET AKIŞI</w:t>
      </w:r>
    </w:p>
    <w:p w14:paraId="3FCB4F86" w14:textId="77777777" w:rsidR="00AC0D24" w:rsidRPr="00AC0D24" w:rsidRDefault="000120A0" w:rsidP="00AC0D24">
      <w:pPr>
        <w:pStyle w:val="GvdeMetni"/>
        <w:rPr>
          <w:rFonts w:eastAsia="Calibri"/>
        </w:rPr>
      </w:pPr>
      <w:r>
        <w:rPr>
          <w:rFonts w:eastAsia="Calibri"/>
        </w:rPr>
        <w:t>Fakültemizde</w:t>
      </w:r>
      <w:r w:rsidR="00AC0D24" w:rsidRPr="00AC0D24">
        <w:rPr>
          <w:rFonts w:eastAsia="Calibri"/>
        </w:rPr>
        <w:t xml:space="preserve"> ayaktan </w:t>
      </w:r>
      <w:r w:rsidR="00082BEF">
        <w:rPr>
          <w:rFonts w:eastAsia="Calibri"/>
        </w:rPr>
        <w:t xml:space="preserve">hasta bakımına ilişkin </w:t>
      </w:r>
      <w:r w:rsidR="00AC0D24" w:rsidRPr="00AC0D24">
        <w:rPr>
          <w:rFonts w:eastAsia="Calibri"/>
        </w:rPr>
        <w:t>a</w:t>
      </w:r>
      <w:r>
        <w:rPr>
          <w:rFonts w:eastAsia="Calibri"/>
        </w:rPr>
        <w:t>yak</w:t>
      </w:r>
      <w:r w:rsidR="00082BEF">
        <w:rPr>
          <w:rFonts w:eastAsia="Calibri"/>
        </w:rPr>
        <w:t>tan hasta bakım süreçlerini</w:t>
      </w:r>
      <w:r>
        <w:rPr>
          <w:rFonts w:eastAsia="Calibri"/>
        </w:rPr>
        <w:t xml:space="preserve"> kapsamaktadır.</w:t>
      </w:r>
    </w:p>
    <w:p w14:paraId="75B6A6C3" w14:textId="77777777" w:rsidR="00AC0D24" w:rsidRPr="000108D1" w:rsidRDefault="00AC0D24" w:rsidP="000108D1">
      <w:pPr>
        <w:pStyle w:val="Balk2"/>
        <w:rPr>
          <w:b/>
          <w:bCs/>
        </w:rPr>
      </w:pPr>
      <w:r w:rsidRPr="000108D1">
        <w:rPr>
          <w:b/>
          <w:bCs/>
        </w:rPr>
        <w:t>Genel Konular</w:t>
      </w:r>
    </w:p>
    <w:p w14:paraId="7B2873EF" w14:textId="77777777" w:rsidR="00AC0D24" w:rsidRPr="000120A0" w:rsidRDefault="000120A0" w:rsidP="00034B56">
      <w:pPr>
        <w:pStyle w:val="Stil1"/>
        <w:spacing w:after="0"/>
        <w:rPr>
          <w:rFonts w:eastAsia="Calibri"/>
        </w:rPr>
      </w:pPr>
      <w:r w:rsidRPr="000120A0">
        <w:rPr>
          <w:rFonts w:eastAsia="Calibri"/>
        </w:rPr>
        <w:t>Fakültemiz</w:t>
      </w:r>
      <w:r w:rsidR="00995ECB">
        <w:rPr>
          <w:rFonts w:eastAsia="Calibri"/>
        </w:rPr>
        <w:t xml:space="preserve"> </w:t>
      </w:r>
      <w:r w:rsidRPr="000120A0">
        <w:rPr>
          <w:rFonts w:eastAsia="Calibri"/>
        </w:rPr>
        <w:t xml:space="preserve">klinik </w:t>
      </w:r>
      <w:r w:rsidR="00AC0D24" w:rsidRPr="000120A0">
        <w:rPr>
          <w:rFonts w:eastAsia="Calibri"/>
        </w:rPr>
        <w:t>çalışma saatleri</w:t>
      </w:r>
      <w:r>
        <w:rPr>
          <w:rFonts w:eastAsia="Calibri"/>
        </w:rPr>
        <w:t xml:space="preserve"> measi günleri </w:t>
      </w:r>
      <w:r w:rsidRPr="000120A0">
        <w:rPr>
          <w:rFonts w:eastAsia="Calibri"/>
        </w:rPr>
        <w:t>08:00 – 17:0</w:t>
      </w:r>
      <w:r w:rsidR="00AC0D24" w:rsidRPr="000120A0">
        <w:rPr>
          <w:rFonts w:eastAsia="Calibri"/>
        </w:rPr>
        <w:t>0</w:t>
      </w:r>
      <w:r>
        <w:rPr>
          <w:rFonts w:eastAsia="Calibri"/>
        </w:rPr>
        <w:t xml:space="preserve"> arasındadır.</w:t>
      </w:r>
    </w:p>
    <w:p w14:paraId="59F483A5" w14:textId="77777777" w:rsidR="00AC0D24" w:rsidRPr="000108D1" w:rsidRDefault="00AC0D24" w:rsidP="000108D1">
      <w:pPr>
        <w:pStyle w:val="Balk2"/>
        <w:rPr>
          <w:b/>
          <w:bCs/>
        </w:rPr>
      </w:pPr>
      <w:r w:rsidRPr="000108D1">
        <w:rPr>
          <w:b/>
          <w:bCs/>
        </w:rPr>
        <w:t>Hasta Kayıt Kabul İşleyişi</w:t>
      </w:r>
    </w:p>
    <w:p w14:paraId="146B3978" w14:textId="77777777" w:rsidR="000120A0" w:rsidRDefault="000120A0" w:rsidP="000120A0">
      <w:pPr>
        <w:pStyle w:val="Stil1"/>
      </w:pPr>
      <w:r>
        <w:t>Fakültemize başvuran h</w:t>
      </w:r>
      <w:r w:rsidRPr="00BE39C8">
        <w:t>astalar r</w:t>
      </w:r>
      <w:r>
        <w:t xml:space="preserve">andevusuz olarak </w:t>
      </w:r>
      <w:r w:rsidRPr="00BE39C8">
        <w:t>m</w:t>
      </w:r>
      <w:r>
        <w:t>uayene olmaktadır.</w:t>
      </w:r>
    </w:p>
    <w:p w14:paraId="708872FA" w14:textId="77777777" w:rsidR="003232F2" w:rsidRDefault="003232F2" w:rsidP="003232F2">
      <w:pPr>
        <w:pStyle w:val="Stil1"/>
      </w:pPr>
      <w:r>
        <w:t>Fakültemizde 14 yaş ve üstü muayene olacak hastaların kayıt işlemleri Hasta Kabul Birimi personeli tarafından gerçekleştirilir. 13 yaş ve altı hastaların kayıt işlemleri ise Fakültemiz Pedodonti Ana Bilim Dalı banko sekreteri tarafından gerçekleştirlir.</w:t>
      </w:r>
    </w:p>
    <w:p w14:paraId="3DAFDE7A" w14:textId="77777777" w:rsidR="003232F2" w:rsidRDefault="003232F2" w:rsidP="000120A0">
      <w:pPr>
        <w:pStyle w:val="Stil1"/>
      </w:pPr>
      <w:r>
        <w:t xml:space="preserve">Fakültemize </w:t>
      </w:r>
      <w:r w:rsidRPr="00AC0D24">
        <w:t xml:space="preserve">ilk kez  giriş  yapan  hastalarımız  kendilerinden istenen evrakları  ibraz  etmek  durumundadır. Kimlik bilgileri, adres ve  iletişim bilgileri ve sosyal güvenlik kurumu bilgileri </w:t>
      </w:r>
      <w:r>
        <w:t xml:space="preserve">hasta beyanı esas olmak üzere  hasta  </w:t>
      </w:r>
      <w:r w:rsidRPr="00AC0D24">
        <w:t>dosyasın</w:t>
      </w:r>
      <w:r>
        <w:t xml:space="preserve">a </w:t>
      </w:r>
      <w:r w:rsidR="00AA0E61">
        <w:t xml:space="preserve">işlenir ve güncellenir. </w:t>
      </w:r>
      <w:r w:rsidRPr="00AC0D24">
        <w:t xml:space="preserve">Kimlik tanımlama ve doğrulama işlemi yapılarak başkasının kimliği ile muayene olma ve işlem yaptırmanın önüne geçilmiş olur.  </w:t>
      </w:r>
    </w:p>
    <w:p w14:paraId="1EF6B953" w14:textId="77777777" w:rsidR="003232F2" w:rsidRDefault="00AA0E61" w:rsidP="000713DD">
      <w:pPr>
        <w:pStyle w:val="Stil1"/>
      </w:pPr>
      <w:r>
        <w:rPr>
          <w:rFonts w:cs="Arial"/>
        </w:rPr>
        <w:t>65 yaş üstü hastalar</w:t>
      </w:r>
      <w:r w:rsidR="000713DD">
        <w:rPr>
          <w:rFonts w:cs="Arial"/>
        </w:rPr>
        <w:t xml:space="preserve"> ve hamileler</w:t>
      </w:r>
      <w:r w:rsidR="000713DD" w:rsidRPr="00880964">
        <w:rPr>
          <w:rFonts w:cs="Arial"/>
        </w:rPr>
        <w:t>, özür raporu bulunan kişiler ve harp-vazife şehitl</w:t>
      </w:r>
      <w:r w:rsidR="000713DD">
        <w:rPr>
          <w:rFonts w:cs="Arial"/>
        </w:rPr>
        <w:t>erinin dul ve yetimleri ile malu</w:t>
      </w:r>
      <w:r w:rsidR="000713DD" w:rsidRPr="00880964">
        <w:rPr>
          <w:rFonts w:cs="Arial"/>
        </w:rPr>
        <w:t xml:space="preserve">l ve gazilerin </w:t>
      </w:r>
      <w:r w:rsidR="000713DD">
        <w:rPr>
          <w:rFonts w:cs="Arial"/>
        </w:rPr>
        <w:t>muayene</w:t>
      </w:r>
      <w:r w:rsidR="000713DD" w:rsidRPr="00880964">
        <w:rPr>
          <w:rFonts w:cs="Arial"/>
        </w:rPr>
        <w:t xml:space="preserve"> önceliği vardır.</w:t>
      </w:r>
      <w:r w:rsidR="000713DD">
        <w:t xml:space="preserve"> Bu ö</w:t>
      </w:r>
      <w:r w:rsidR="003232F2">
        <w:t xml:space="preserve">ncelikli hasta grupları  müracaatları </w:t>
      </w:r>
      <w:r w:rsidR="003232F2" w:rsidRPr="00AC0D24">
        <w:t xml:space="preserve">esnasında  </w:t>
      </w:r>
      <w:r w:rsidR="003232F2">
        <w:t xml:space="preserve">ilgili durumlarını belirten </w:t>
      </w:r>
      <w:r w:rsidR="003232F2" w:rsidRPr="00AC0D24">
        <w:t xml:space="preserve">evrakı hasta  kayıt  görevlisine   ibraz   etmeleri   koşulu  ile  öncelikli   hasta  olarak  sisteme  kayıt  edilirler. </w:t>
      </w:r>
    </w:p>
    <w:p w14:paraId="7A30782B" w14:textId="77777777" w:rsidR="000713DD" w:rsidRPr="000713DD" w:rsidRDefault="00FF3761" w:rsidP="000713DD">
      <w:pPr>
        <w:pStyle w:val="Stil1"/>
        <w:rPr>
          <w:rFonts w:eastAsia="Calibri"/>
        </w:rPr>
      </w:pPr>
      <w:r>
        <w:rPr>
          <w:rFonts w:eastAsia="Calibri"/>
        </w:rPr>
        <w:t xml:space="preserve">Ücretli hasta veya katkı payı </w:t>
      </w:r>
      <w:r w:rsidR="000713DD" w:rsidRPr="00AC0D24">
        <w:rPr>
          <w:rFonts w:eastAsia="Calibri"/>
        </w:rPr>
        <w:t>ödemesi gereken hasta işlemlerine hangi tür tedavi olursa olsun vezne ödemeleri yapılmadan başlanmaz.</w:t>
      </w:r>
    </w:p>
    <w:p w14:paraId="307F13B7" w14:textId="77777777" w:rsidR="00AC0D24" w:rsidRPr="00AF13C2" w:rsidRDefault="003232F2" w:rsidP="00034B56">
      <w:pPr>
        <w:pStyle w:val="Stil1"/>
      </w:pPr>
      <w:r w:rsidRPr="00AF13C2">
        <w:lastRenderedPageBreak/>
        <w:t>Ana Bilim Dalı kliniklerinde</w:t>
      </w:r>
      <w:r w:rsidR="00AC0D24" w:rsidRPr="00AF13C2">
        <w:t>, ilgili bölümlerde hizmet veren hekimlerin listesi güncel olarak bulundurulur.</w:t>
      </w:r>
    </w:p>
    <w:p w14:paraId="16242455" w14:textId="77777777" w:rsidR="00AC0D24" w:rsidRPr="00AF13C2" w:rsidRDefault="008C4014" w:rsidP="008C4014">
      <w:pPr>
        <w:pStyle w:val="Stil1"/>
      </w:pPr>
      <w:r w:rsidRPr="00AF13C2">
        <w:t>Hekim  değiştirme  işlemleri  ancak  hastanın  Hasta  Hakları Birimine  yazılı veya sözlü  olarak hekim değiştirme    talebinde     bulunması    durumunda   ve   idarece   uygun   görüldüğünde;</w:t>
      </w:r>
      <w:r w:rsidR="00FF3761" w:rsidRPr="00AF13C2">
        <w:t xml:space="preserve"> Anabilim Dalı Başkanlığının</w:t>
      </w:r>
      <w:r w:rsidRPr="00AF13C2">
        <w:t xml:space="preserve">  uygun  gördüğü  herhangi    bir  hekime     yönlendirilm</w:t>
      </w:r>
      <w:r w:rsidR="00FF3761" w:rsidRPr="00AF13C2">
        <w:t>esi    sonucu      yapılabilir.</w:t>
      </w:r>
    </w:p>
    <w:p w14:paraId="039283FC" w14:textId="77777777" w:rsidR="00AC0D24" w:rsidRPr="000108D1" w:rsidRDefault="00AC0D24" w:rsidP="000108D1">
      <w:pPr>
        <w:pStyle w:val="Balk2"/>
        <w:rPr>
          <w:b/>
          <w:bCs/>
        </w:rPr>
      </w:pPr>
      <w:r w:rsidRPr="000108D1">
        <w:rPr>
          <w:b/>
          <w:bCs/>
        </w:rPr>
        <w:t>Hasta Kimliğinin Doğrulanması</w:t>
      </w:r>
    </w:p>
    <w:p w14:paraId="26DE0961" w14:textId="77777777" w:rsidR="00AC0D24" w:rsidRPr="00034B56" w:rsidRDefault="00AC0D24" w:rsidP="00034B56">
      <w:pPr>
        <w:pStyle w:val="Stil1"/>
        <w:rPr>
          <w:rFonts w:eastAsia="Calibri"/>
        </w:rPr>
      </w:pPr>
      <w:r w:rsidRPr="00034B56">
        <w:rPr>
          <w:rFonts w:eastAsia="Calibri"/>
        </w:rPr>
        <w:t>Tanı ve tedavi amacıyla yapılacak tüm işlemlerde hasta kimliği doğrulanır.</w:t>
      </w:r>
    </w:p>
    <w:p w14:paraId="2F1A95DF" w14:textId="77777777" w:rsidR="00AC0D24" w:rsidRPr="00034B56" w:rsidRDefault="00AC0D24" w:rsidP="00034B56">
      <w:pPr>
        <w:pStyle w:val="Stil1"/>
        <w:rPr>
          <w:rFonts w:eastAsia="Calibri"/>
        </w:rPr>
      </w:pPr>
      <w:r w:rsidRPr="00034B56">
        <w:rPr>
          <w:rFonts w:eastAsia="Calibri"/>
        </w:rPr>
        <w:t>Ayaktan hastalar için kimlik tamamlayıcı olarak resimli ve  resmi kimlik belgeleri(nüfus cüzdanı,ehliyet,pasaport,evlilik cüzdanı)kullanılır.</w:t>
      </w:r>
    </w:p>
    <w:p w14:paraId="29F4585E" w14:textId="77777777" w:rsidR="00AC0D24" w:rsidRPr="00034B56" w:rsidRDefault="00AC0D24" w:rsidP="00034B56">
      <w:pPr>
        <w:pStyle w:val="Stil1"/>
        <w:rPr>
          <w:rFonts w:eastAsia="Calibri"/>
        </w:rPr>
      </w:pPr>
      <w:r w:rsidRPr="00034B56">
        <w:rPr>
          <w:rFonts w:eastAsia="Calibri"/>
        </w:rPr>
        <w:t xml:space="preserve">Ayaktan hastalara </w:t>
      </w:r>
      <w:r w:rsidR="008C4014">
        <w:rPr>
          <w:rFonts w:eastAsia="Calibri"/>
        </w:rPr>
        <w:t xml:space="preserve">klinik </w:t>
      </w:r>
      <w:r w:rsidRPr="00034B56">
        <w:rPr>
          <w:rFonts w:eastAsia="Calibri"/>
        </w:rPr>
        <w:t>muayene kaydı verilmeden önce resm</w:t>
      </w:r>
      <w:r w:rsidR="006A21CB">
        <w:rPr>
          <w:rFonts w:eastAsia="Calibri"/>
        </w:rPr>
        <w:t>i kimlik belgeleri Hasta Kabul B</w:t>
      </w:r>
      <w:r w:rsidRPr="00034B56">
        <w:rPr>
          <w:rFonts w:eastAsia="Calibri"/>
        </w:rPr>
        <w:t>irimi tarafından kontrol edilir ve resmi kimlik belgesindeki bilgiler esas alınarak kayıt oluşturulur. Hasta kayıtlarında yer alan kimlik tanımlama parametreleri sözlü olarak hastadan teyit edilir.</w:t>
      </w:r>
    </w:p>
    <w:p w14:paraId="1DEEC526" w14:textId="77777777" w:rsidR="00AC0D24" w:rsidRPr="000108D1" w:rsidRDefault="00AC0D24" w:rsidP="000108D1">
      <w:pPr>
        <w:pStyle w:val="Balk2"/>
        <w:rPr>
          <w:b/>
          <w:bCs/>
        </w:rPr>
      </w:pPr>
      <w:r w:rsidRPr="000108D1">
        <w:rPr>
          <w:b/>
          <w:bCs/>
        </w:rPr>
        <w:t>Kimlik tanımlama parametreleri</w:t>
      </w:r>
    </w:p>
    <w:p w14:paraId="6C0E02B7" w14:textId="77777777" w:rsidR="00AC0D24" w:rsidRPr="00034B56" w:rsidRDefault="00AC0D24" w:rsidP="00034B56">
      <w:pPr>
        <w:pStyle w:val="Stil1"/>
        <w:rPr>
          <w:rFonts w:eastAsia="Calibri"/>
        </w:rPr>
      </w:pPr>
      <w:r w:rsidRPr="00034B56">
        <w:rPr>
          <w:rFonts w:eastAsia="Calibri"/>
        </w:rPr>
        <w:t>Hasta Adı-Soyadı (aynı isimli hastalarda anne -baba adı ek olarak sorulur ve  doğrulanır)</w:t>
      </w:r>
    </w:p>
    <w:p w14:paraId="708B245B" w14:textId="77777777" w:rsidR="00AC0D24" w:rsidRPr="00034B56" w:rsidRDefault="00AC0D24" w:rsidP="00034B56">
      <w:pPr>
        <w:pStyle w:val="Stil1"/>
        <w:rPr>
          <w:rFonts w:eastAsia="Calibri"/>
        </w:rPr>
      </w:pPr>
      <w:r w:rsidRPr="00034B56">
        <w:rPr>
          <w:rFonts w:eastAsia="Calibri"/>
        </w:rPr>
        <w:t>Hasta Doğum Tarihi gün/ay/yıl</w:t>
      </w:r>
    </w:p>
    <w:p w14:paraId="24FEBD42" w14:textId="77777777" w:rsidR="00AC0D24" w:rsidRPr="00034B56" w:rsidRDefault="00AC0D24" w:rsidP="00034B56">
      <w:pPr>
        <w:pStyle w:val="Stil1"/>
        <w:rPr>
          <w:rFonts w:eastAsia="Calibri"/>
        </w:rPr>
      </w:pPr>
      <w:r w:rsidRPr="00034B56">
        <w:rPr>
          <w:rFonts w:eastAsia="Calibri"/>
        </w:rPr>
        <w:t>T.C. Kimlik Numarası</w:t>
      </w:r>
    </w:p>
    <w:p w14:paraId="5BAF4CBD" w14:textId="77777777" w:rsidR="00AC0D24" w:rsidRPr="00034B56" w:rsidRDefault="00AC0D24" w:rsidP="00034B56">
      <w:pPr>
        <w:pStyle w:val="Stil1"/>
        <w:rPr>
          <w:rFonts w:eastAsia="Calibri"/>
        </w:rPr>
      </w:pPr>
      <w:r w:rsidRPr="00034B56">
        <w:rPr>
          <w:rFonts w:eastAsia="Calibri"/>
        </w:rPr>
        <w:t>Tanı/tetkik birimlerinde (radyoloji) hasta işleme alınmadan önce kimlik doğrulaması (adı soyadı,doğum tarihi,TC kimlik no,protokol no üzerinden) yapılır.</w:t>
      </w:r>
    </w:p>
    <w:p w14:paraId="6F1FDE9A" w14:textId="77777777" w:rsidR="00AC0D24" w:rsidRPr="00034B56" w:rsidRDefault="00AC0D24" w:rsidP="00034B56">
      <w:pPr>
        <w:pStyle w:val="Stil1"/>
        <w:rPr>
          <w:rFonts w:eastAsia="Calibri"/>
        </w:rPr>
      </w:pPr>
      <w:r w:rsidRPr="00034B56">
        <w:rPr>
          <w:rFonts w:eastAsia="Calibri"/>
        </w:rPr>
        <w:t>Yabancı uyruklu hastaların pasaportları üzerinden işlem yapılır. Mülteci/göçmen hastaların Emniyet Müdürlüğü tarafından verilen Tanıtım Belgesi var ise bu belge üzerinden işlem gerçekleştirilir. Tanıtım Belgesi yok ise emniyet müdürlüğüne yönlendirilir.</w:t>
      </w:r>
    </w:p>
    <w:p w14:paraId="34ABA206" w14:textId="77777777" w:rsidR="00AC0D24" w:rsidRPr="00034B56" w:rsidRDefault="00AC0D24" w:rsidP="00034B56">
      <w:pPr>
        <w:pStyle w:val="Stil1"/>
        <w:rPr>
          <w:rFonts w:eastAsia="Calibri"/>
        </w:rPr>
      </w:pPr>
      <w:r w:rsidRPr="00034B56">
        <w:rPr>
          <w:rFonts w:eastAsia="Calibri"/>
        </w:rPr>
        <w:t>İşitme ve konuşma  engelli hastaların kimlik doğrulaması yazılı/sözlü , yakını/refakatçisi yardımıyla gerçekleştirilir.</w:t>
      </w:r>
    </w:p>
    <w:p w14:paraId="37737F32" w14:textId="77777777" w:rsidR="00AC0D24" w:rsidRPr="00034B56" w:rsidRDefault="00AC0D24" w:rsidP="00034B56">
      <w:pPr>
        <w:pStyle w:val="Stil1"/>
        <w:rPr>
          <w:rFonts w:eastAsia="Calibri"/>
        </w:rPr>
      </w:pPr>
      <w:r w:rsidRPr="00034B56">
        <w:rPr>
          <w:rFonts w:eastAsia="Calibri"/>
        </w:rPr>
        <w:t>Kimlik bilgilerinde karışıklık kaynaklı yanlış tetkik/işlem uygulanması durumunda  Güvenlik Raporlama Sistemi Bildirim Formu doldurulur ve Kalite Yönetim Birimine iletilir.</w:t>
      </w:r>
    </w:p>
    <w:p w14:paraId="64E371C9" w14:textId="77777777" w:rsidR="00AC0D24" w:rsidRDefault="00AC0D24" w:rsidP="000108D1">
      <w:pPr>
        <w:pStyle w:val="Balk2"/>
        <w:rPr>
          <w:b/>
          <w:bCs/>
        </w:rPr>
      </w:pPr>
      <w:r w:rsidRPr="000108D1">
        <w:rPr>
          <w:b/>
          <w:bCs/>
        </w:rPr>
        <w:t>Klinik İşleyiş Süreci</w:t>
      </w:r>
    </w:p>
    <w:p w14:paraId="049116F2" w14:textId="77777777" w:rsidR="00BB7368" w:rsidRPr="00BB7368" w:rsidRDefault="00BB7368" w:rsidP="00BB7368">
      <w:pPr>
        <w:pStyle w:val="Balk2"/>
        <w:numPr>
          <w:ilvl w:val="2"/>
          <w:numId w:val="1"/>
        </w:numPr>
        <w:rPr>
          <w:b/>
        </w:rPr>
      </w:pPr>
      <w:r w:rsidRPr="00BB7368">
        <w:rPr>
          <w:b/>
        </w:rPr>
        <w:t>Ağız, Diş ve Çene Radyolojisi Ana Bilim Dalı Klinik İşleyiş Süreci</w:t>
      </w:r>
    </w:p>
    <w:p w14:paraId="4D29FD1B" w14:textId="77777777" w:rsidR="008C4014" w:rsidRDefault="00BB7368" w:rsidP="008C4014">
      <w:pPr>
        <w:pStyle w:val="Stil1"/>
      </w:pPr>
      <w:r>
        <w:t xml:space="preserve">Hasta Kabul Birimi tarafından </w:t>
      </w:r>
      <w:r w:rsidR="008C4014" w:rsidRPr="00AC0D24">
        <w:t>SG</w:t>
      </w:r>
      <w:r w:rsidR="008C4014">
        <w:t xml:space="preserve">K Provizyon sorgulaması onayı alınan </w:t>
      </w:r>
      <w:r>
        <w:t>ve sıra numarası verilen hasta</w:t>
      </w:r>
      <w:r w:rsidR="008C4014">
        <w:t xml:space="preserve"> Fakültemiz Ağız, Diş ve Çene Radyolojisi Ana Bilim Dalı bekleme salonuna yönlendirilir. </w:t>
      </w:r>
    </w:p>
    <w:p w14:paraId="5EDFE1AE" w14:textId="77777777" w:rsidR="008C4014" w:rsidRDefault="008C4014" w:rsidP="008C4014">
      <w:pPr>
        <w:pStyle w:val="Stil1"/>
      </w:pPr>
      <w:r>
        <w:t xml:space="preserve">Hastalar bekleme </w:t>
      </w:r>
      <w:r w:rsidR="00BB7368">
        <w:t>salonunda</w:t>
      </w:r>
      <w:r>
        <w:t xml:space="preserve"> bekleme sırası </w:t>
      </w:r>
      <w:r w:rsidRPr="00AF13C2">
        <w:t>ve tahmini bekleme süresi yazan hasta</w:t>
      </w:r>
      <w:r>
        <w:t xml:space="preserve"> çağrı </w:t>
      </w:r>
      <w:r>
        <w:lastRenderedPageBreak/>
        <w:t>ekranını takip ederek, sırası geldiğinde muay</w:t>
      </w:r>
      <w:r w:rsidR="000A4B8B">
        <w:t>e</w:t>
      </w:r>
      <w:r>
        <w:t>ne olmak üzere kliniğe çağrılır.</w:t>
      </w:r>
    </w:p>
    <w:p w14:paraId="4DE1A721" w14:textId="77777777" w:rsidR="000713DD" w:rsidRDefault="00AC0D24" w:rsidP="000713DD">
      <w:pPr>
        <w:pStyle w:val="Stil1"/>
        <w:rPr>
          <w:rFonts w:eastAsia="Calibri"/>
        </w:rPr>
      </w:pPr>
      <w:r w:rsidRPr="00AC0D24">
        <w:rPr>
          <w:rFonts w:eastAsia="Calibri"/>
        </w:rPr>
        <w:t xml:space="preserve">Hastanın ilgili hekim tarafından muayenesi yapılır. </w:t>
      </w:r>
      <w:r w:rsidR="00BB7368">
        <w:rPr>
          <w:rFonts w:eastAsia="Calibri"/>
        </w:rPr>
        <w:t xml:space="preserve">Hasta için </w:t>
      </w:r>
      <w:r w:rsidR="000713DD">
        <w:rPr>
          <w:rFonts w:eastAsia="Calibri"/>
        </w:rPr>
        <w:t>eğer panoramik veya  p</w:t>
      </w:r>
      <w:r w:rsidR="000713DD" w:rsidRPr="000713DD">
        <w:rPr>
          <w:rFonts w:eastAsia="Calibri"/>
        </w:rPr>
        <w:t>eriapikal</w:t>
      </w:r>
      <w:r w:rsidR="000713DD">
        <w:rPr>
          <w:rFonts w:eastAsia="Calibri"/>
        </w:rPr>
        <w:t xml:space="preserve"> röntgen ya da</w:t>
      </w:r>
      <w:r w:rsidR="000713DD" w:rsidRPr="000713DD">
        <w:rPr>
          <w:rFonts w:eastAsia="Calibri"/>
        </w:rPr>
        <w:t xml:space="preserve"> tomografi</w:t>
      </w:r>
      <w:r w:rsidR="006A21CB">
        <w:rPr>
          <w:rFonts w:eastAsia="Calibri"/>
        </w:rPr>
        <w:t xml:space="preserve"> </w:t>
      </w:r>
      <w:r w:rsidR="00BB7368">
        <w:rPr>
          <w:rFonts w:eastAsia="Calibri"/>
        </w:rPr>
        <w:t>çekilmesi</w:t>
      </w:r>
      <w:r w:rsidRPr="00AC0D24">
        <w:rPr>
          <w:rFonts w:eastAsia="Calibri"/>
        </w:rPr>
        <w:t xml:space="preserve"> gerekiyorsa uygun diş </w:t>
      </w:r>
      <w:r w:rsidR="000713DD">
        <w:rPr>
          <w:rFonts w:eastAsia="Calibri"/>
        </w:rPr>
        <w:t>veya bölge işaretlenerek</w:t>
      </w:r>
      <w:r w:rsidR="006A21CB">
        <w:rPr>
          <w:rFonts w:eastAsia="Calibri"/>
        </w:rPr>
        <w:t xml:space="preserve"> </w:t>
      </w:r>
      <w:r w:rsidR="00BB7368">
        <w:rPr>
          <w:rFonts w:eastAsia="Calibri"/>
        </w:rPr>
        <w:t>DH</w:t>
      </w:r>
      <w:r w:rsidRPr="00AC0D24">
        <w:rPr>
          <w:rFonts w:eastAsia="Calibri"/>
        </w:rPr>
        <w:t>BYS üz</w:t>
      </w:r>
      <w:r w:rsidR="00BB7368">
        <w:rPr>
          <w:rFonts w:eastAsia="Calibri"/>
        </w:rPr>
        <w:t>erinden röntgen istemi yapılır</w:t>
      </w:r>
      <w:r w:rsidRPr="00AC0D24">
        <w:rPr>
          <w:rFonts w:eastAsia="Calibri"/>
        </w:rPr>
        <w:t>.</w:t>
      </w:r>
    </w:p>
    <w:p w14:paraId="64D56B70" w14:textId="77777777" w:rsidR="000713DD" w:rsidRDefault="000713DD" w:rsidP="000713DD">
      <w:pPr>
        <w:pStyle w:val="Stil1"/>
      </w:pPr>
      <w:r w:rsidRPr="00880964">
        <w:t xml:space="preserve">Çekilen röntgenler teknisyenler tarafından HBYS'ye kaydedilir. </w:t>
      </w:r>
    </w:p>
    <w:p w14:paraId="6A878858" w14:textId="77777777" w:rsidR="000713DD" w:rsidRDefault="000713DD" w:rsidP="000713DD">
      <w:pPr>
        <w:pStyle w:val="Stil1"/>
        <w:rPr>
          <w:szCs w:val="22"/>
        </w:rPr>
      </w:pPr>
      <w:r w:rsidRPr="000713DD">
        <w:rPr>
          <w:szCs w:val="22"/>
        </w:rPr>
        <w:t>Çekilen röntgenlerle birlikte, klinik ve radyolojik muayenesi tamamlanan hastaların önerilen tedavi planları hazırlanır. Hasta ve/veya velisi yapılacak tedaviler hakkında sözel olarak bilgilendirilir.</w:t>
      </w:r>
    </w:p>
    <w:p w14:paraId="6C867DF2" w14:textId="77777777" w:rsidR="00AC0D24" w:rsidRPr="00AF13C2" w:rsidRDefault="00AC0D24" w:rsidP="00034B56">
      <w:pPr>
        <w:pStyle w:val="Stil1"/>
        <w:rPr>
          <w:rFonts w:eastAsia="Calibri"/>
        </w:rPr>
      </w:pPr>
      <w:r w:rsidRPr="00AF13C2">
        <w:rPr>
          <w:rFonts w:eastAsia="Calibri"/>
        </w:rPr>
        <w:t>Belirlenen bakım ihtiyaçları çerçevesinde , hastaya uygulanacak işlemlerde (dolgu , kanal tedavisi vb.) hasta güvenliğini sağlamak amacıyla ortak ağız şe</w:t>
      </w:r>
      <w:r w:rsidR="00BB7368" w:rsidRPr="00AF13C2">
        <w:rPr>
          <w:rFonts w:eastAsia="Calibri"/>
        </w:rPr>
        <w:t>ması oluşturulmuş , doğru taraf</w:t>
      </w:r>
      <w:r w:rsidRPr="00AF13C2">
        <w:rPr>
          <w:rFonts w:eastAsia="Calibri"/>
        </w:rPr>
        <w:t xml:space="preserve">, doğru bölge, doğru diş işaretlemeleri yapılmaktadır. Hasta talep ettiği durumda </w:t>
      </w:r>
      <w:r w:rsidR="00BB7368" w:rsidRPr="00AF13C2">
        <w:rPr>
          <w:rFonts w:eastAsia="Calibri"/>
        </w:rPr>
        <w:t>D</w:t>
      </w:r>
      <w:r w:rsidRPr="00AF13C2">
        <w:rPr>
          <w:rFonts w:eastAsia="Calibri"/>
        </w:rPr>
        <w:t xml:space="preserve">HBYS sistemi üzerinden “ Tedavi Planı” hastaya verilir. </w:t>
      </w:r>
    </w:p>
    <w:p w14:paraId="7E9A8EEB" w14:textId="77777777" w:rsidR="000713DD" w:rsidRDefault="000713DD" w:rsidP="000713DD">
      <w:pPr>
        <w:pStyle w:val="Stil1"/>
      </w:pPr>
      <w:r>
        <w:t>M</w:t>
      </w:r>
      <w:r w:rsidRPr="00880964">
        <w:t xml:space="preserve">uayene ve tetkik sonucuna göre hasta, ilgili tedavilerin yapılması için </w:t>
      </w:r>
      <w:r>
        <w:t xml:space="preserve">hangi kliniklere gitmesi gerektiğini gösteren hasta yönlendirme kartı verilerek </w:t>
      </w:r>
      <w:r w:rsidRPr="00880964">
        <w:t xml:space="preserve">gerekli kliniklere yönlendirilir. </w:t>
      </w:r>
    </w:p>
    <w:p w14:paraId="0A69BDB1" w14:textId="77777777" w:rsidR="000713DD" w:rsidRDefault="000713DD" w:rsidP="000713DD">
      <w:pPr>
        <w:pStyle w:val="Balk2"/>
        <w:numPr>
          <w:ilvl w:val="2"/>
          <w:numId w:val="1"/>
        </w:numPr>
        <w:rPr>
          <w:b/>
        </w:rPr>
      </w:pPr>
      <w:r w:rsidRPr="000713DD">
        <w:rPr>
          <w:b/>
        </w:rPr>
        <w:t>Pedodonti Ana Bilim Dalı Klinik İşleyiş Süreci</w:t>
      </w:r>
    </w:p>
    <w:p w14:paraId="159EED92" w14:textId="77777777" w:rsidR="00076729" w:rsidRDefault="00076729" w:rsidP="00076729">
      <w:pPr>
        <w:pStyle w:val="Stil1"/>
      </w:pPr>
      <w:r>
        <w:t xml:space="preserve">Kayıt işlemleri Fakültemiz Pedodonti Ana Bilim </w:t>
      </w:r>
      <w:r w:rsidRPr="00AF13C2">
        <w:t>Dalı banko sekreteri tarafından gerçekleştirliren 13 yaş ve altı hastalara ve yakınına bekleme sırası ve tahmini bekleme süresi yazan</w:t>
      </w:r>
      <w:r>
        <w:t xml:space="preserve"> hasta çağrı ekranını takip etmeleri yönünde bilgilendirme yapılır.</w:t>
      </w:r>
    </w:p>
    <w:p w14:paraId="0D0CAB58" w14:textId="77777777" w:rsidR="00076729" w:rsidRDefault="00076729" w:rsidP="00076729">
      <w:pPr>
        <w:pStyle w:val="Stil1"/>
      </w:pPr>
      <w:r>
        <w:t>Çağrı ekranında sırası gelen hasta muayne olmak üzere kliniğe çağrılır.</w:t>
      </w:r>
    </w:p>
    <w:p w14:paraId="3A161660" w14:textId="77777777" w:rsidR="00076729" w:rsidRDefault="00076729" w:rsidP="00076729">
      <w:pPr>
        <w:pStyle w:val="Stil1"/>
        <w:rPr>
          <w:rFonts w:eastAsia="Calibri"/>
        </w:rPr>
      </w:pPr>
      <w:r w:rsidRPr="00AC0D24">
        <w:rPr>
          <w:rFonts w:eastAsia="Calibri"/>
        </w:rPr>
        <w:t xml:space="preserve">Hastanın ilgili hekim tarafından muayenesi yapılır. </w:t>
      </w:r>
      <w:r>
        <w:rPr>
          <w:rFonts w:eastAsia="Calibri"/>
        </w:rPr>
        <w:t>Hasta için eğer panoramik veya  p</w:t>
      </w:r>
      <w:r w:rsidRPr="000713DD">
        <w:rPr>
          <w:rFonts w:eastAsia="Calibri"/>
        </w:rPr>
        <w:t>eriapikal</w:t>
      </w:r>
      <w:r>
        <w:rPr>
          <w:rFonts w:eastAsia="Calibri"/>
        </w:rPr>
        <w:t xml:space="preserve"> röntgen çekilmesi</w:t>
      </w:r>
      <w:r w:rsidRPr="00AC0D24">
        <w:rPr>
          <w:rFonts w:eastAsia="Calibri"/>
        </w:rPr>
        <w:t xml:space="preserve"> gerekiyorsa uygun diş </w:t>
      </w:r>
      <w:r>
        <w:rPr>
          <w:rFonts w:eastAsia="Calibri"/>
        </w:rPr>
        <w:t>veya bölge işaretlenerek</w:t>
      </w:r>
      <w:r w:rsidR="000A4B8B">
        <w:rPr>
          <w:rFonts w:eastAsia="Calibri"/>
        </w:rPr>
        <w:t xml:space="preserve"> </w:t>
      </w:r>
      <w:r>
        <w:rPr>
          <w:rFonts w:eastAsia="Calibri"/>
        </w:rPr>
        <w:t>DH</w:t>
      </w:r>
      <w:r w:rsidRPr="00AC0D24">
        <w:rPr>
          <w:rFonts w:eastAsia="Calibri"/>
        </w:rPr>
        <w:t>BYS üz</w:t>
      </w:r>
      <w:r>
        <w:rPr>
          <w:rFonts w:eastAsia="Calibri"/>
        </w:rPr>
        <w:t>erinden röntgen istemi yapılır</w:t>
      </w:r>
      <w:r w:rsidRPr="00AC0D24">
        <w:rPr>
          <w:rFonts w:eastAsia="Calibri"/>
        </w:rPr>
        <w:t>.</w:t>
      </w:r>
    </w:p>
    <w:p w14:paraId="7C653EAF" w14:textId="77777777" w:rsidR="00076729" w:rsidRDefault="00076729" w:rsidP="00076729">
      <w:pPr>
        <w:pStyle w:val="Stil1"/>
        <w:rPr>
          <w:szCs w:val="22"/>
        </w:rPr>
      </w:pPr>
      <w:r w:rsidRPr="000713DD">
        <w:rPr>
          <w:szCs w:val="22"/>
        </w:rPr>
        <w:t>Çekilen röntgenlerle birlikte, klinik ve radyolojik muayenesi tamamlanan hastaların önerilen tedavi pl</w:t>
      </w:r>
      <w:r w:rsidR="007965EC">
        <w:rPr>
          <w:szCs w:val="22"/>
        </w:rPr>
        <w:t>anları hazırlanır. Hasta ve</w:t>
      </w:r>
      <w:r w:rsidRPr="000713DD">
        <w:rPr>
          <w:szCs w:val="22"/>
        </w:rPr>
        <w:t xml:space="preserve"> velisi yapılacak tedaviler hakkında sözel olarak bilgilendirilir.</w:t>
      </w:r>
    </w:p>
    <w:p w14:paraId="5322A94C" w14:textId="77777777" w:rsidR="00175EFD" w:rsidRDefault="00175EFD" w:rsidP="00076729">
      <w:pPr>
        <w:pStyle w:val="Stil1"/>
        <w:rPr>
          <w:szCs w:val="22"/>
        </w:rPr>
      </w:pPr>
      <w:r>
        <w:rPr>
          <w:szCs w:val="22"/>
        </w:rPr>
        <w:t>Muayenesi tamamlanan hasta randevu almak üzere randevu sistemine yönlendirilir. Multidisipliner tedavi gerektiren hastalar ilgili Anabilim Dalı kliniğine yönlendirilir.</w:t>
      </w:r>
    </w:p>
    <w:p w14:paraId="73C5ADD6" w14:textId="77777777" w:rsidR="000A4B8B" w:rsidRPr="000A4B8B" w:rsidRDefault="000A4B8B" w:rsidP="00076729">
      <w:pPr>
        <w:pStyle w:val="Stil1"/>
        <w:rPr>
          <w:szCs w:val="22"/>
        </w:rPr>
      </w:pPr>
      <w:r>
        <w:rPr>
          <w:szCs w:val="22"/>
        </w:rPr>
        <w:t xml:space="preserve">Randevu tarih ve saati gelen hastanın kayıt işlemi banko sekreteri tarafından yapılarak </w:t>
      </w:r>
      <w:r>
        <w:t xml:space="preserve">bekleme sırası ve </w:t>
      </w:r>
      <w:r w:rsidRPr="00AF13C2">
        <w:t>tahmini bekleme süresi yazan</w:t>
      </w:r>
      <w:r>
        <w:t xml:space="preserve"> hasta çağrı ekranını takip etmeleri yönünde bilgilendirme yapılır.</w:t>
      </w:r>
    </w:p>
    <w:p w14:paraId="01AAD3CC" w14:textId="77777777" w:rsidR="00FE28D6" w:rsidRPr="00D95E7D" w:rsidRDefault="00FE28D6" w:rsidP="00D95E7D">
      <w:pPr>
        <w:pStyle w:val="Balk2"/>
        <w:numPr>
          <w:ilvl w:val="2"/>
          <w:numId w:val="1"/>
        </w:numPr>
        <w:rPr>
          <w:b/>
        </w:rPr>
      </w:pPr>
      <w:r w:rsidRPr="00D95E7D">
        <w:rPr>
          <w:b/>
        </w:rPr>
        <w:t>Endodonti Anabilim Dalı Kliniği İşleyiş Süreci</w:t>
      </w:r>
    </w:p>
    <w:p w14:paraId="118BDFB3" w14:textId="77777777" w:rsidR="0070027A" w:rsidRDefault="00FE28D6" w:rsidP="00D95E7D">
      <w:pPr>
        <w:pStyle w:val="Stil1"/>
      </w:pPr>
      <w:r>
        <w:t>Endodonti Anabilim Dalı kliniği randevu sistemi ile çalışmakta olup, iki haftada bir Fakültemiz internet sayfasından belirlenen günlerde ve saatte randevu verilmektedir.</w:t>
      </w:r>
    </w:p>
    <w:p w14:paraId="3E119E69" w14:textId="77777777" w:rsidR="00FE28D6" w:rsidRDefault="00FE28D6" w:rsidP="00D95E7D">
      <w:pPr>
        <w:pStyle w:val="Stil1"/>
      </w:pPr>
      <w:r>
        <w:t xml:space="preserve"> Randevu </w:t>
      </w:r>
      <w:r w:rsidR="002A2450">
        <w:t xml:space="preserve">günü ve </w:t>
      </w:r>
      <w:r>
        <w:t>saati gelen hasta</w:t>
      </w:r>
      <w:r w:rsidR="00EF100D">
        <w:t xml:space="preserve">ların, klinik banko sekreteri tarafından kayıt kabul </w:t>
      </w:r>
      <w:r w:rsidR="00EF100D">
        <w:lastRenderedPageBreak/>
        <w:t>işlemleri yapılarak çağrı ekranını takip etmel</w:t>
      </w:r>
      <w:r w:rsidR="0070027A">
        <w:t>eri yönünde bilgilendirme yapılır.</w:t>
      </w:r>
    </w:p>
    <w:p w14:paraId="44F6FE75" w14:textId="77777777" w:rsidR="0070027A" w:rsidRDefault="0070027A" w:rsidP="0070027A">
      <w:pPr>
        <w:pStyle w:val="Stil1"/>
      </w:pPr>
      <w:r>
        <w:t>Çağrı ekranında</w:t>
      </w:r>
      <w:r w:rsidR="002A2450">
        <w:t>n</w:t>
      </w:r>
      <w:r>
        <w:t xml:space="preserve"> sırası gelen hasta muayene olmak üzere kliniğe çağrılır</w:t>
      </w:r>
      <w:r w:rsidR="002A2450">
        <w:t xml:space="preserve"> ve tedavisi yapılır.</w:t>
      </w:r>
    </w:p>
    <w:p w14:paraId="528C9FF3" w14:textId="77777777" w:rsidR="00FE28D6" w:rsidRDefault="00FE28D6" w:rsidP="00D95E7D">
      <w:pPr>
        <w:pStyle w:val="Stil1"/>
      </w:pPr>
      <w:r>
        <w:t>Acil kategorisinde başvuran hastaların başvuru sırasına göre acil hekimi tarafından muayeneleri ve gerekli acil müdahaleleri yapılmaktadır.</w:t>
      </w:r>
    </w:p>
    <w:p w14:paraId="77E1181F" w14:textId="77777777" w:rsidR="00FE28D6" w:rsidRPr="00D95E7D" w:rsidRDefault="00FE28D6" w:rsidP="00D95E7D">
      <w:pPr>
        <w:pStyle w:val="Balk2"/>
        <w:numPr>
          <w:ilvl w:val="2"/>
          <w:numId w:val="1"/>
        </w:numPr>
        <w:rPr>
          <w:b/>
        </w:rPr>
      </w:pPr>
      <w:r w:rsidRPr="00D95E7D">
        <w:rPr>
          <w:b/>
        </w:rPr>
        <w:t>Protetik Diş Tedavisi Anabilim Dalı Kliniği</w:t>
      </w:r>
      <w:r w:rsidR="00EE5A50">
        <w:rPr>
          <w:b/>
        </w:rPr>
        <w:t xml:space="preserve"> İşleyiş Süreci</w:t>
      </w:r>
    </w:p>
    <w:p w14:paraId="11675E37" w14:textId="77777777" w:rsidR="00FE28D6" w:rsidRDefault="00FE28D6" w:rsidP="00D95E7D">
      <w:pPr>
        <w:pStyle w:val="Stil1"/>
      </w:pPr>
      <w:r>
        <w:t xml:space="preserve">Fakültemiz </w:t>
      </w:r>
      <w:r w:rsidRPr="00FE28D6">
        <w:t>Protetik Diş Tedavisi Anabilim Dalı Kliniği</w:t>
      </w:r>
      <w:r w:rsidR="00EF100D">
        <w:t xml:space="preserve">ne başvuran hastaların </w:t>
      </w:r>
      <w:r w:rsidR="002A2450">
        <w:t xml:space="preserve">banko sekreteri tarafından </w:t>
      </w:r>
      <w:r w:rsidR="00EF100D">
        <w:t>kayıt</w:t>
      </w:r>
      <w:r>
        <w:t xml:space="preserve"> kabul işlemleri yapılarak çağrı ekranını takip etmeleri yönünde bilgilendirme yapılır.</w:t>
      </w:r>
    </w:p>
    <w:p w14:paraId="45962EAF" w14:textId="77777777" w:rsidR="00FE28D6" w:rsidRDefault="00FE28D6" w:rsidP="00D95E7D">
      <w:pPr>
        <w:pStyle w:val="Stil1"/>
      </w:pPr>
      <w:r>
        <w:t>Çağrı ekranında sırası gelen hasta muayene olmak üzere kliniğe çağrılır</w:t>
      </w:r>
    </w:p>
    <w:p w14:paraId="2D89CD16" w14:textId="77777777" w:rsidR="00FE28D6" w:rsidRDefault="00FE28D6" w:rsidP="00D95E7D">
      <w:pPr>
        <w:pStyle w:val="Stil1"/>
      </w:pPr>
      <w:r>
        <w:t xml:space="preserve">Muayene işlemleri </w:t>
      </w:r>
      <w:r w:rsidR="002A2450">
        <w:t xml:space="preserve">tamamlanan hasta </w:t>
      </w:r>
      <w:r>
        <w:t>randevu sırasına alınır.</w:t>
      </w:r>
    </w:p>
    <w:p w14:paraId="1A8D92D8" w14:textId="77777777" w:rsidR="00FE28D6" w:rsidRDefault="00FE28D6" w:rsidP="00D95E7D">
      <w:pPr>
        <w:pStyle w:val="Stil1"/>
      </w:pPr>
      <w:r>
        <w:t>Randevu sırası gelen hastaların banko sekreteri tarafından kayıtları açılarak tedavilerine başlanır.</w:t>
      </w:r>
    </w:p>
    <w:p w14:paraId="444737BE" w14:textId="77777777" w:rsidR="00FE28D6" w:rsidRPr="00D95E7D" w:rsidRDefault="00FE28D6" w:rsidP="00D95E7D">
      <w:pPr>
        <w:pStyle w:val="Balk2"/>
        <w:numPr>
          <w:ilvl w:val="2"/>
          <w:numId w:val="1"/>
        </w:numPr>
        <w:rPr>
          <w:b/>
        </w:rPr>
      </w:pPr>
      <w:r w:rsidRPr="00D95E7D">
        <w:rPr>
          <w:b/>
        </w:rPr>
        <w:t>Restoratif Diş Tedavisi Anabilim Dalı Kliniği İşleyiş Süreci</w:t>
      </w:r>
    </w:p>
    <w:p w14:paraId="7B32549A" w14:textId="77777777" w:rsidR="002A2450" w:rsidRDefault="00FE28D6" w:rsidP="00D95E7D">
      <w:pPr>
        <w:pStyle w:val="Stil1"/>
      </w:pPr>
      <w:r>
        <w:t>Restoratif Diş Tedavisi Anabilim Dalı kliniği randevu sistemi ile çalışmakta olup, Fakültemiz internet sayfasında belirtilen tarih ve saatte randevu sistemi açılarak, Fakültemiz internet say</w:t>
      </w:r>
      <w:r w:rsidR="002A2450">
        <w:t>fasından randevu verilmektedir.</w:t>
      </w:r>
    </w:p>
    <w:p w14:paraId="54E49D51" w14:textId="77777777" w:rsidR="00FE28D6" w:rsidRDefault="00FE28D6" w:rsidP="00D95E7D">
      <w:pPr>
        <w:pStyle w:val="Stil1"/>
      </w:pPr>
      <w:r>
        <w:t>Randevu saati gelen hastaların, klinik banko sekreterine başvurarak kayıtları açılır ve tedavileri yapılır.</w:t>
      </w:r>
    </w:p>
    <w:p w14:paraId="6174128D" w14:textId="77777777" w:rsidR="00FE28D6" w:rsidRPr="00D95E7D" w:rsidRDefault="00FE28D6" w:rsidP="00D95E7D">
      <w:pPr>
        <w:pStyle w:val="Balk2"/>
        <w:numPr>
          <w:ilvl w:val="2"/>
          <w:numId w:val="1"/>
        </w:numPr>
        <w:rPr>
          <w:b/>
        </w:rPr>
      </w:pPr>
      <w:r w:rsidRPr="00D95E7D">
        <w:rPr>
          <w:b/>
        </w:rPr>
        <w:t>Ağız, Diş ve Çene Cerrahisi Anabilim Dalı Kliniği İşleyiş Süreci</w:t>
      </w:r>
    </w:p>
    <w:p w14:paraId="3CF89B2B" w14:textId="77777777" w:rsidR="00411F30" w:rsidRDefault="00411F30" w:rsidP="00411F30">
      <w:pPr>
        <w:pStyle w:val="Stil1"/>
      </w:pPr>
      <w:r>
        <w:t>Ağız, Diş ve Çene Cerrahisi Anabilim Dalı kliniğine başvuran hastaların banko sekreteri tarafından kayıt kabul işlemleri yapılarak çağrı ekranını takip etmeleri yönünde bilgilendirme yapılır.</w:t>
      </w:r>
    </w:p>
    <w:p w14:paraId="28658256" w14:textId="77777777" w:rsidR="002A2450" w:rsidRDefault="00411F30" w:rsidP="00411F30">
      <w:pPr>
        <w:pStyle w:val="Stil1"/>
      </w:pPr>
      <w:r>
        <w:t>Çağrı ekranında sırası gelen hasta kliniğe çağrılarak tedavisi yapılır.</w:t>
      </w:r>
    </w:p>
    <w:p w14:paraId="5945DC2E" w14:textId="77777777" w:rsidR="00FE28D6" w:rsidRDefault="00FE28D6" w:rsidP="00D95E7D">
      <w:pPr>
        <w:pStyle w:val="Stil1"/>
      </w:pPr>
      <w:r>
        <w:t>Tedavileri lokal ameliyathanede gerçekleştirilecek hastalara banko sekreteri tarafından randevu verilir. Randevu tarih ve saatinde başvuran hastaların kayıtları açılarak tedavileri gerçekleştirilir.</w:t>
      </w:r>
    </w:p>
    <w:p w14:paraId="681CC0BA" w14:textId="77777777" w:rsidR="00FE28D6" w:rsidRPr="00D95E7D" w:rsidRDefault="00FE28D6" w:rsidP="00D95E7D">
      <w:pPr>
        <w:pStyle w:val="Balk2"/>
        <w:numPr>
          <w:ilvl w:val="2"/>
          <w:numId w:val="1"/>
        </w:numPr>
        <w:rPr>
          <w:b/>
        </w:rPr>
      </w:pPr>
      <w:r w:rsidRPr="00D95E7D">
        <w:rPr>
          <w:b/>
        </w:rPr>
        <w:t>Periodontoloji Anabilim Dalı Kliniği İşleyiş Süreci</w:t>
      </w:r>
    </w:p>
    <w:p w14:paraId="321A8E9D" w14:textId="77777777" w:rsidR="00411F30" w:rsidRDefault="00411F30" w:rsidP="00411F30">
      <w:pPr>
        <w:pStyle w:val="Stil1"/>
      </w:pPr>
      <w:r>
        <w:t>Periodontoloji Anabilim Dalı kliniğine başvuran hastaların banko sekreteri tarafından kayıt kabul işlemleri yapılarak çağrı ekranını takip etmeleri yönünde bilgilendirme yapılır.</w:t>
      </w:r>
    </w:p>
    <w:p w14:paraId="3FDDFE38" w14:textId="77777777" w:rsidR="00411F30" w:rsidRDefault="00411F30" w:rsidP="00411F30">
      <w:pPr>
        <w:pStyle w:val="Stil1"/>
      </w:pPr>
      <w:r>
        <w:t>Çağrı ekranında sırası gelen hasta kliniğe çağrılarak tedavisi yapılır.</w:t>
      </w:r>
    </w:p>
    <w:p w14:paraId="426E7460" w14:textId="77777777" w:rsidR="00FE28D6" w:rsidRDefault="00FE28D6" w:rsidP="00D95E7D">
      <w:pPr>
        <w:pStyle w:val="Stil1"/>
      </w:pPr>
      <w:r>
        <w:t>Tedavileri lokal ameliyathanede gerçekleştirilecek hastalara, banko sekreteri tarafından randevu verilir. Randevu tarih ve saatinde başvuran hastaların kayıtları açılarak tedavileri gerçekleştirilir.</w:t>
      </w:r>
    </w:p>
    <w:p w14:paraId="22734C09" w14:textId="77777777" w:rsidR="00FE28D6" w:rsidRPr="00D95E7D" w:rsidRDefault="00FE28D6" w:rsidP="00D95E7D">
      <w:pPr>
        <w:pStyle w:val="Balk2"/>
        <w:numPr>
          <w:ilvl w:val="2"/>
          <w:numId w:val="1"/>
        </w:numPr>
        <w:rPr>
          <w:b/>
        </w:rPr>
      </w:pPr>
      <w:r w:rsidRPr="00D95E7D">
        <w:rPr>
          <w:b/>
        </w:rPr>
        <w:lastRenderedPageBreak/>
        <w:t>Ortodonti Anabilim Dalı Kliniği İşleyiş Süreci</w:t>
      </w:r>
    </w:p>
    <w:p w14:paraId="3C38C1D9" w14:textId="77777777" w:rsidR="002A2450" w:rsidRDefault="00411F30" w:rsidP="00D95E7D">
      <w:pPr>
        <w:pStyle w:val="Stil1"/>
      </w:pPr>
      <w:r>
        <w:t>Ortodonti Anabilim Dalı k</w:t>
      </w:r>
      <w:r w:rsidR="00FE28D6">
        <w:t>liniğ</w:t>
      </w:r>
      <w:r>
        <w:t>in</w:t>
      </w:r>
      <w:r w:rsidR="00FE28D6">
        <w:t>e başvuran hastalar muayene ed</w:t>
      </w:r>
      <w:r w:rsidR="002A2450">
        <w:t>ilerek randevu sırasına alınır.</w:t>
      </w:r>
    </w:p>
    <w:p w14:paraId="68716DBB" w14:textId="77777777" w:rsidR="00FE28D6" w:rsidRDefault="00411F30" w:rsidP="00D95E7D">
      <w:pPr>
        <w:pStyle w:val="Stil1"/>
      </w:pPr>
      <w:r>
        <w:t xml:space="preserve">Randevu sırası gelen </w:t>
      </w:r>
      <w:r w:rsidR="00C74177">
        <w:t>hastaların</w:t>
      </w:r>
      <w:r w:rsidR="00FE28D6">
        <w:t xml:space="preserve"> banko sekreteri tarafından kayıtları açılarak tedavilerine başlanır.</w:t>
      </w:r>
    </w:p>
    <w:p w14:paraId="628B9F36" w14:textId="77777777" w:rsidR="00FE28D6" w:rsidRDefault="00FE28D6" w:rsidP="00D95E7D">
      <w:pPr>
        <w:pStyle w:val="Stil1"/>
      </w:pPr>
      <w:r w:rsidRPr="00BE39C8">
        <w:t>Hastanın direkt olarak kliniklere başvuruda bulunduğu durumlarda ilk muayenelerini yaptı</w:t>
      </w:r>
      <w:r>
        <w:t>rmaları için Ağız Diş ve Çene Radyolojisi Anabilim Dalı Kliniğine yönlendirilir.</w:t>
      </w:r>
    </w:p>
    <w:p w14:paraId="2167B342" w14:textId="77777777" w:rsidR="00D95E7D" w:rsidRPr="00EE5A50" w:rsidRDefault="00AC0D24" w:rsidP="00EE5A50">
      <w:pPr>
        <w:pStyle w:val="Balk2"/>
        <w:rPr>
          <w:b/>
          <w:bCs/>
        </w:rPr>
      </w:pPr>
      <w:r w:rsidRPr="000108D1">
        <w:rPr>
          <w:b/>
          <w:bCs/>
        </w:rPr>
        <w:t>Hastaların Sağlık Çalışanları Arasında Güvenli Bir Şekilde Devri</w:t>
      </w:r>
    </w:p>
    <w:p w14:paraId="2254C03F" w14:textId="77777777" w:rsidR="00D95E7D" w:rsidRDefault="00D95E7D" w:rsidP="00D95E7D">
      <w:pPr>
        <w:pStyle w:val="Stil1"/>
        <w:rPr>
          <w:rFonts w:eastAsia="Calibri"/>
        </w:rPr>
      </w:pPr>
      <w:r w:rsidRPr="00AC0D24">
        <w:rPr>
          <w:rFonts w:eastAsia="Calibri"/>
        </w:rPr>
        <w:t>Hekimlerin raporlu olması, görevlendirme ile başka bir kuruma gitmesi ya da kurumdan ayrılması durumlarında ayaktan tedavisi devam eden hastaların devri yapılırken hastalar ile ilgili gerekli bilgiler ilgili hekimden alınarak</w:t>
      </w:r>
      <w:r>
        <w:rPr>
          <w:rFonts w:eastAsia="Calibri"/>
        </w:rPr>
        <w:t xml:space="preserve"> Ana Bilim Dalı Başkanlığı</w:t>
      </w:r>
      <w:r w:rsidRPr="00AC0D24">
        <w:rPr>
          <w:rFonts w:eastAsia="Calibri"/>
        </w:rPr>
        <w:t xml:space="preserve"> tarafından </w:t>
      </w:r>
      <w:r>
        <w:rPr>
          <w:rFonts w:eastAsia="Calibri"/>
        </w:rPr>
        <w:t>görevlendirilen</w:t>
      </w:r>
      <w:r w:rsidR="00EE5A50">
        <w:rPr>
          <w:rFonts w:eastAsia="Calibri"/>
        </w:rPr>
        <w:t xml:space="preserve"> başka bir hekime</w:t>
      </w:r>
      <w:r w:rsidRPr="00AC0D24">
        <w:rPr>
          <w:rFonts w:eastAsia="Calibri"/>
        </w:rPr>
        <w:t xml:space="preserve"> devri yapılır.</w:t>
      </w:r>
    </w:p>
    <w:p w14:paraId="285FFF7D" w14:textId="77777777" w:rsidR="00AC0D24" w:rsidRPr="000108D1" w:rsidRDefault="00AC0D24" w:rsidP="000108D1">
      <w:pPr>
        <w:pStyle w:val="Balk2"/>
        <w:rPr>
          <w:b/>
          <w:bCs/>
        </w:rPr>
      </w:pPr>
      <w:r w:rsidRPr="000108D1">
        <w:rPr>
          <w:b/>
          <w:bCs/>
        </w:rPr>
        <w:t>Hastanın Güvenli Transferi</w:t>
      </w:r>
    </w:p>
    <w:p w14:paraId="05D926A5" w14:textId="77777777" w:rsidR="00D95E7D" w:rsidRPr="00AC0D24" w:rsidRDefault="00D95E7D" w:rsidP="00D95E7D">
      <w:pPr>
        <w:pStyle w:val="Stil1"/>
        <w:rPr>
          <w:rFonts w:eastAsia="Calibri"/>
        </w:rPr>
      </w:pPr>
      <w:r>
        <w:rPr>
          <w:rFonts w:eastAsia="Calibri"/>
        </w:rPr>
        <w:t>Fakültemizde</w:t>
      </w:r>
      <w:r w:rsidRPr="00AC0D24">
        <w:rPr>
          <w:rFonts w:eastAsia="Calibri"/>
        </w:rPr>
        <w:t xml:space="preserve"> </w:t>
      </w:r>
      <w:r>
        <w:rPr>
          <w:rFonts w:eastAsia="Calibri"/>
        </w:rPr>
        <w:t>hastaların transferi Hastanın Güvenli Transferi Talimatına göre yapılır.</w:t>
      </w:r>
    </w:p>
    <w:p w14:paraId="76AC3F4F" w14:textId="77777777" w:rsidR="00AC0D24" w:rsidRPr="000108D1" w:rsidRDefault="00AC0D24" w:rsidP="000108D1">
      <w:pPr>
        <w:pStyle w:val="Balk2"/>
        <w:rPr>
          <w:b/>
          <w:bCs/>
        </w:rPr>
      </w:pPr>
      <w:r w:rsidRPr="000108D1">
        <w:rPr>
          <w:b/>
          <w:bCs/>
        </w:rPr>
        <w:t>İş Kazası ya da Adli Vaka</w:t>
      </w:r>
    </w:p>
    <w:p w14:paraId="4905C2D1" w14:textId="77777777" w:rsidR="00AC0D24" w:rsidRPr="00EB03B4" w:rsidRDefault="00AC0D24" w:rsidP="00EB03B4">
      <w:pPr>
        <w:pStyle w:val="Stil1"/>
        <w:rPr>
          <w:rFonts w:eastAsia="Calibri"/>
          <w:b/>
        </w:rPr>
      </w:pPr>
      <w:r w:rsidRPr="00AC0D24">
        <w:rPr>
          <w:rFonts w:eastAsia="Calibri"/>
        </w:rPr>
        <w:t>İş Kazası ya d</w:t>
      </w:r>
      <w:r w:rsidR="00673262">
        <w:rPr>
          <w:rFonts w:eastAsia="Calibri"/>
        </w:rPr>
        <w:t>a Adli Vaka durumlarında kişi, Hasta Kabul Birimine</w:t>
      </w:r>
      <w:r w:rsidRPr="00AC0D24">
        <w:rPr>
          <w:rFonts w:eastAsia="Calibri"/>
        </w:rPr>
        <w:t xml:space="preserve"> başvurur. Hasta Kabul </w:t>
      </w:r>
      <w:r w:rsidR="00EB03B4">
        <w:rPr>
          <w:rFonts w:eastAsia="Calibri"/>
        </w:rPr>
        <w:t xml:space="preserve">Birimi kayıt kabul işlemini yaparak Adli Vaka Prosedürüne göre işlem yapılır. </w:t>
      </w:r>
    </w:p>
    <w:p w14:paraId="7D0FB559" w14:textId="77777777" w:rsidR="00AC0D24" w:rsidRPr="000108D1" w:rsidRDefault="00AC0D24" w:rsidP="000108D1">
      <w:pPr>
        <w:pStyle w:val="Balk2"/>
        <w:rPr>
          <w:b/>
          <w:bCs/>
        </w:rPr>
      </w:pPr>
      <w:r w:rsidRPr="000108D1">
        <w:rPr>
          <w:b/>
          <w:bCs/>
        </w:rPr>
        <w:t>Etik İkilemlerin Çözülmesi</w:t>
      </w:r>
    </w:p>
    <w:p w14:paraId="5EAD06F9" w14:textId="77777777" w:rsidR="00AC0D24" w:rsidRDefault="00AC0D24" w:rsidP="00034B56">
      <w:pPr>
        <w:pStyle w:val="Stil1"/>
        <w:rPr>
          <w:rFonts w:eastAsia="Calibri"/>
        </w:rPr>
      </w:pPr>
      <w:r w:rsidRPr="00AC0D24">
        <w:rPr>
          <w:rFonts w:eastAsia="Calibri"/>
        </w:rPr>
        <w:t>Hasta ve çalışan güvenliğinin olumsuz etkilenebileceği durumlarda hastanın tedaviyi reddetme, hekim değiştirme ya da hekimin hastayı reddetme durumlarında hasta ve çalışan güvenliği göz önünde bulundurularak</w:t>
      </w:r>
      <w:r w:rsidR="00ED5F49">
        <w:rPr>
          <w:rFonts w:eastAsia="Calibri"/>
        </w:rPr>
        <w:t xml:space="preserve"> Fakülte yönetimi tarafından </w:t>
      </w:r>
      <w:r w:rsidRPr="00AC0D24">
        <w:rPr>
          <w:rFonts w:eastAsia="Calibri"/>
        </w:rPr>
        <w:t xml:space="preserve">hastanın farklı bir hekime </w:t>
      </w:r>
      <w:r w:rsidR="00ED5F49">
        <w:rPr>
          <w:rFonts w:eastAsia="Calibri"/>
        </w:rPr>
        <w:t>yönlendirilmesi sağlanır.</w:t>
      </w:r>
    </w:p>
    <w:p w14:paraId="2EF1712C" w14:textId="77777777" w:rsidR="00AC0D24" w:rsidRPr="000108D1" w:rsidRDefault="00AC0D24" w:rsidP="000108D1">
      <w:pPr>
        <w:pStyle w:val="Balk2"/>
        <w:rPr>
          <w:b/>
          <w:bCs/>
        </w:rPr>
      </w:pPr>
      <w:r w:rsidRPr="000108D1">
        <w:rPr>
          <w:b/>
          <w:bCs/>
        </w:rPr>
        <w:t>İstenmeyen Olay Durumunda</w:t>
      </w:r>
    </w:p>
    <w:p w14:paraId="7F8F8257" w14:textId="77777777" w:rsidR="00D95E7D" w:rsidRDefault="00D95E7D" w:rsidP="00D95E7D">
      <w:pPr>
        <w:pStyle w:val="Stil1"/>
        <w:rPr>
          <w:rFonts w:eastAsia="Calibri"/>
        </w:rPr>
      </w:pPr>
      <w:r w:rsidRPr="00AC0D24">
        <w:rPr>
          <w:rFonts w:eastAsia="Calibri"/>
        </w:rPr>
        <w:t xml:space="preserve">Hasta ve çalışan güvenliğinin olumsuz etkilenebileceği durumlarda hastanın tedaviyi reddetme, hekim değiştirme ya da hekimin hastayı reddetme durumlarında hasta ve çalışan güvenliği göz önünde bulundurularak </w:t>
      </w:r>
      <w:r>
        <w:rPr>
          <w:rFonts w:eastAsia="Calibri"/>
        </w:rPr>
        <w:t xml:space="preserve">Fakülte yönetimi tarafından </w:t>
      </w:r>
      <w:r w:rsidRPr="00AC0D24">
        <w:rPr>
          <w:rFonts w:eastAsia="Calibri"/>
        </w:rPr>
        <w:t xml:space="preserve">hastanın farklı bir hekime </w:t>
      </w:r>
      <w:r>
        <w:rPr>
          <w:rFonts w:eastAsia="Calibri"/>
        </w:rPr>
        <w:t>yönlendirilmesi yapılır.</w:t>
      </w:r>
    </w:p>
    <w:p w14:paraId="3F88503F" w14:textId="77777777" w:rsidR="00AC0D24" w:rsidRDefault="00AC0D24" w:rsidP="000108D1">
      <w:pPr>
        <w:pStyle w:val="Balk2"/>
        <w:rPr>
          <w:b/>
          <w:bCs/>
        </w:rPr>
      </w:pPr>
      <w:r w:rsidRPr="000108D1">
        <w:rPr>
          <w:b/>
          <w:bCs/>
        </w:rPr>
        <w:t>Engelli Bireylerin Bilgilendirilmesi</w:t>
      </w:r>
    </w:p>
    <w:p w14:paraId="6B7B587A" w14:textId="77777777" w:rsidR="00D95E7D" w:rsidRPr="00D95E7D" w:rsidRDefault="00D95E7D" w:rsidP="00D95E7D">
      <w:pPr>
        <w:pStyle w:val="Stil1"/>
      </w:pPr>
      <w:r w:rsidRPr="00D95E7D">
        <w:t>Fakültemize başvuran işitme engelli hastaların tedavilerinin tamamlanmasına kadar geçen süreç içerisindeki gerekli bilgilendirme varsa refakatçisi aracılığıyla yapılır.</w:t>
      </w:r>
    </w:p>
    <w:p w14:paraId="75FE271E" w14:textId="77777777" w:rsidR="00D95E7D" w:rsidRDefault="00D95E7D" w:rsidP="00D95E7D">
      <w:pPr>
        <w:pStyle w:val="Stil1"/>
      </w:pPr>
      <w:r w:rsidRPr="00D95E7D">
        <w:t>Fakültemize başvuran görme engelli hastaların tedavilerinin tamamlanmasına kadar geçen süreç içerisindeki gerekli bilgilendirme varsa refakatçisi aracılığıyla yapılır.</w:t>
      </w:r>
    </w:p>
    <w:p w14:paraId="322FB232" w14:textId="77777777" w:rsidR="00AF13C2" w:rsidRDefault="00AF13C2" w:rsidP="00AF13C2">
      <w:pPr>
        <w:pStyle w:val="Balk2"/>
        <w:rPr>
          <w:b/>
          <w:bCs/>
        </w:rPr>
      </w:pPr>
      <w:r>
        <w:rPr>
          <w:b/>
          <w:bCs/>
        </w:rPr>
        <w:lastRenderedPageBreak/>
        <w:t>İlgili Dokümanlar</w:t>
      </w:r>
    </w:p>
    <w:p w14:paraId="6AD3EB39" w14:textId="77777777" w:rsidR="00673262" w:rsidRDefault="00673262" w:rsidP="00673262">
      <w:pPr>
        <w:pStyle w:val="Gvdemetni0"/>
        <w:numPr>
          <w:ilvl w:val="0"/>
          <w:numId w:val="39"/>
        </w:numPr>
        <w:rPr>
          <w:lang w:eastAsia="tr-TR" w:bidi="en-US"/>
        </w:rPr>
      </w:pPr>
      <w:r>
        <w:rPr>
          <w:lang w:eastAsia="tr-TR" w:bidi="en-US"/>
        </w:rPr>
        <w:t>Adli Vaka Prosedürü</w:t>
      </w:r>
    </w:p>
    <w:p w14:paraId="5EF3D959" w14:textId="32F65C5C" w:rsidR="008112E4" w:rsidRPr="00673262" w:rsidRDefault="008112E4" w:rsidP="00673262">
      <w:pPr>
        <w:pStyle w:val="Gvdemetni0"/>
        <w:numPr>
          <w:ilvl w:val="0"/>
          <w:numId w:val="39"/>
        </w:numPr>
        <w:rPr>
          <w:lang w:eastAsia="tr-TR" w:bidi="en-US"/>
        </w:rPr>
      </w:pPr>
      <w:r>
        <w:rPr>
          <w:lang w:eastAsia="tr-TR" w:bidi="en-US"/>
        </w:rPr>
        <w:t xml:space="preserve">Hastanın Güvenli Transferi </w:t>
      </w:r>
      <w:r w:rsidR="008D1775">
        <w:rPr>
          <w:lang w:eastAsia="tr-TR" w:bidi="en-US"/>
        </w:rPr>
        <w:t>Talimatı</w:t>
      </w:r>
    </w:p>
    <w:p w14:paraId="4BE61E0C" w14:textId="77777777" w:rsidR="00AF13C2" w:rsidRPr="00D95E7D" w:rsidRDefault="00AF13C2" w:rsidP="00AF13C2">
      <w:pPr>
        <w:pStyle w:val="Stil1"/>
        <w:numPr>
          <w:ilvl w:val="0"/>
          <w:numId w:val="0"/>
        </w:numPr>
        <w:ind w:left="357"/>
      </w:pPr>
    </w:p>
    <w:p w14:paraId="561B8FB8" w14:textId="77777777" w:rsidR="00AC0D24" w:rsidRPr="00D95E7D" w:rsidRDefault="00AC0D24" w:rsidP="00D95E7D">
      <w:pPr>
        <w:pStyle w:val="Balk2"/>
        <w:numPr>
          <w:ilvl w:val="0"/>
          <w:numId w:val="0"/>
        </w:numPr>
        <w:ind w:left="709"/>
      </w:pPr>
    </w:p>
    <w:p w14:paraId="4361AF72" w14:textId="77777777" w:rsidR="008A2BE1" w:rsidRPr="001E6110" w:rsidRDefault="008A2BE1" w:rsidP="00034B56">
      <w:pPr>
        <w:rPr>
          <w:lang w:eastAsia="tr-TR" w:bidi="en-US"/>
        </w:rPr>
      </w:pPr>
    </w:p>
    <w:sectPr w:rsidR="008A2BE1" w:rsidRPr="001E6110" w:rsidSect="00011699">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7DC35" w14:textId="77777777" w:rsidR="00BB7C32" w:rsidRDefault="00BB7C32" w:rsidP="00C254D3">
      <w:pPr>
        <w:spacing w:after="0" w:line="240" w:lineRule="auto"/>
      </w:pPr>
      <w:r>
        <w:separator/>
      </w:r>
    </w:p>
    <w:p w14:paraId="3D37AFAD" w14:textId="77777777" w:rsidR="00BB7C32" w:rsidRDefault="00BB7C32"/>
  </w:endnote>
  <w:endnote w:type="continuationSeparator" w:id="0">
    <w:p w14:paraId="766D138A" w14:textId="77777777" w:rsidR="00BB7C32" w:rsidRDefault="00BB7C32" w:rsidP="00C254D3">
      <w:pPr>
        <w:spacing w:after="0" w:line="240" w:lineRule="auto"/>
      </w:pPr>
      <w:r>
        <w:continuationSeparator/>
      </w:r>
    </w:p>
    <w:p w14:paraId="51938AFF" w14:textId="77777777" w:rsidR="00BB7C32" w:rsidRDefault="00BB7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DEA3B" w14:textId="77777777" w:rsidR="00FB4C46" w:rsidRDefault="00FB4C46">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DE21" w14:textId="66E7A61D" w:rsidR="00B97308" w:rsidRDefault="00B97308">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B97308" w14:paraId="2CD96DC6" w14:textId="77777777" w:rsidTr="00B97308">
      <w:trPr>
        <w:trHeight w:val="276"/>
      </w:trPr>
      <w:tc>
        <w:tcPr>
          <w:tcW w:w="3829" w:type="dxa"/>
          <w:tcBorders>
            <w:top w:val="single" w:sz="4" w:space="0" w:color="000000"/>
            <w:left w:val="single" w:sz="4" w:space="0" w:color="000000"/>
            <w:bottom w:val="single" w:sz="4" w:space="0" w:color="000000"/>
            <w:right w:val="single" w:sz="4" w:space="0" w:color="000000"/>
          </w:tcBorders>
          <w:hideMark/>
        </w:tcPr>
        <w:p w14:paraId="42DE579A" w14:textId="77777777" w:rsidR="00B97308" w:rsidRDefault="00B97308" w:rsidP="00B97308">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14:paraId="66D390F3" w14:textId="77777777" w:rsidR="00B97308" w:rsidRDefault="00B97308" w:rsidP="00B97308">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14:paraId="5D6CAA98" w14:textId="77777777" w:rsidR="00B97308" w:rsidRDefault="00B97308" w:rsidP="00B97308">
          <w:pPr>
            <w:spacing w:line="256" w:lineRule="auto"/>
            <w:ind w:right="5"/>
            <w:jc w:val="center"/>
            <w:rPr>
              <w:sz w:val="20"/>
            </w:rPr>
          </w:pPr>
          <w:r>
            <w:rPr>
              <w:sz w:val="20"/>
            </w:rPr>
            <w:t xml:space="preserve">Onaylayan </w:t>
          </w:r>
        </w:p>
      </w:tc>
    </w:tr>
    <w:tr w:rsidR="00B97308" w14:paraId="39E184B6" w14:textId="77777777" w:rsidTr="00B97308">
      <w:trPr>
        <w:trHeight w:val="398"/>
      </w:trPr>
      <w:tc>
        <w:tcPr>
          <w:tcW w:w="3829" w:type="dxa"/>
          <w:tcBorders>
            <w:top w:val="single" w:sz="4" w:space="0" w:color="000000"/>
            <w:left w:val="single" w:sz="4" w:space="0" w:color="000000"/>
            <w:bottom w:val="single" w:sz="4" w:space="0" w:color="000000"/>
            <w:right w:val="single" w:sz="4" w:space="0" w:color="000000"/>
          </w:tcBorders>
          <w:hideMark/>
        </w:tcPr>
        <w:p w14:paraId="2C5515A1" w14:textId="77777777" w:rsidR="00B97308" w:rsidRDefault="00B97308" w:rsidP="00B97308">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14:paraId="572B8D04" w14:textId="77777777" w:rsidR="00B97308" w:rsidRDefault="00B97308" w:rsidP="00B97308">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14:paraId="3CCDAFE4" w14:textId="77777777" w:rsidR="00B97308" w:rsidRDefault="00B97308" w:rsidP="00B97308">
          <w:pPr>
            <w:spacing w:line="256" w:lineRule="auto"/>
            <w:jc w:val="center"/>
            <w:rPr>
              <w:sz w:val="20"/>
            </w:rPr>
          </w:pPr>
          <w:r>
            <w:rPr>
              <w:sz w:val="20"/>
            </w:rPr>
            <w:t xml:space="preserve">Dekan </w:t>
          </w:r>
        </w:p>
      </w:tc>
    </w:tr>
  </w:tbl>
  <w:p w14:paraId="69474874" w14:textId="35B7CAB1" w:rsidR="00B97308" w:rsidRDefault="00B97308">
    <w:pPr>
      <w:pStyle w:val="AltBilgi"/>
    </w:pPr>
    <w:bookmarkStart w:id="0" w:name="_GoBack"/>
    <w:bookmarkEnd w:id="0"/>
  </w:p>
  <w:p w14:paraId="281CCD7F" w14:textId="77777777" w:rsidR="00FB4C46" w:rsidRDefault="00FB4C46">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2ED78" w14:textId="77777777" w:rsidR="00FB4C46" w:rsidRDefault="00FB4C4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2D9D9" w14:textId="77777777" w:rsidR="00BB7C32" w:rsidRDefault="00BB7C32" w:rsidP="00C254D3">
      <w:pPr>
        <w:spacing w:after="0" w:line="240" w:lineRule="auto"/>
      </w:pPr>
      <w:r>
        <w:separator/>
      </w:r>
    </w:p>
    <w:p w14:paraId="6D1C3937" w14:textId="77777777" w:rsidR="00BB7C32" w:rsidRDefault="00BB7C32"/>
  </w:footnote>
  <w:footnote w:type="continuationSeparator" w:id="0">
    <w:p w14:paraId="1CCDB6D5" w14:textId="77777777" w:rsidR="00BB7C32" w:rsidRDefault="00BB7C32" w:rsidP="00C254D3">
      <w:pPr>
        <w:spacing w:after="0" w:line="240" w:lineRule="auto"/>
      </w:pPr>
      <w:r>
        <w:continuationSeparator/>
      </w:r>
    </w:p>
    <w:p w14:paraId="1AEBCD0B" w14:textId="77777777" w:rsidR="00BB7C32" w:rsidRDefault="00BB7C3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AAAB4" w14:textId="77777777" w:rsidR="00FB4C46" w:rsidRDefault="00FB4C46">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1686"/>
      <w:gridCol w:w="1918"/>
      <w:gridCol w:w="1781"/>
      <w:gridCol w:w="2027"/>
      <w:gridCol w:w="1650"/>
    </w:tblGrid>
    <w:tr w:rsidR="00C254D3" w:rsidRPr="00FC0082" w14:paraId="5D9CFEAF" w14:textId="77777777" w:rsidTr="004464FE">
      <w:trPr>
        <w:trHeight w:val="1402"/>
      </w:trPr>
      <w:tc>
        <w:tcPr>
          <w:tcW w:w="912" w:type="pct"/>
          <w:vAlign w:val="bottom"/>
        </w:tcPr>
        <w:p w14:paraId="731FA9DC" w14:textId="02E0721B" w:rsidR="00C254D3" w:rsidRPr="00FB4C46" w:rsidRDefault="001E72A9" w:rsidP="00434F38">
          <w:pPr>
            <w:jc w:val="center"/>
            <w:rPr>
              <w:rFonts w:asciiTheme="minorHAnsi" w:hAnsiTheme="minorHAnsi"/>
              <w:sz w:val="18"/>
              <w:szCs w:val="18"/>
            </w:rPr>
          </w:pPr>
          <w:r w:rsidRPr="00FB4C46">
            <w:rPr>
              <w:noProof/>
              <w:sz w:val="18"/>
              <w:szCs w:val="18"/>
            </w:rPr>
            <w:drawing>
              <wp:inline distT="0" distB="0" distL="0" distR="0" wp14:anchorId="778614FA" wp14:editId="6DDFAA3D">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3" w:type="pct"/>
          <w:gridSpan w:val="3"/>
          <w:vAlign w:val="center"/>
        </w:tcPr>
        <w:p w14:paraId="20C4454D" w14:textId="77777777" w:rsidR="00C254D3" w:rsidRPr="00FB4C46" w:rsidRDefault="00C254D3" w:rsidP="0048795D">
          <w:pPr>
            <w:jc w:val="center"/>
            <w:rPr>
              <w:rFonts w:asciiTheme="minorHAnsi" w:hAnsiTheme="minorHAnsi"/>
              <w:sz w:val="18"/>
              <w:szCs w:val="18"/>
            </w:rPr>
          </w:pPr>
        </w:p>
        <w:p w14:paraId="06450216" w14:textId="77777777" w:rsidR="00FB4C46" w:rsidRPr="00FB4C46" w:rsidRDefault="00FB4C46" w:rsidP="00FB4C46">
          <w:pPr>
            <w:spacing w:after="23" w:line="256" w:lineRule="auto"/>
            <w:ind w:right="8"/>
            <w:jc w:val="center"/>
            <w:rPr>
              <w:sz w:val="18"/>
              <w:szCs w:val="18"/>
            </w:rPr>
          </w:pPr>
          <w:r w:rsidRPr="00FB4C46">
            <w:rPr>
              <w:b/>
              <w:sz w:val="18"/>
              <w:szCs w:val="18"/>
            </w:rPr>
            <w:t>T.C.</w:t>
          </w:r>
        </w:p>
        <w:p w14:paraId="206DCCF4" w14:textId="77777777" w:rsidR="00FB4C46" w:rsidRPr="00FB4C46" w:rsidRDefault="00FB4C46" w:rsidP="00FB4C46">
          <w:pPr>
            <w:spacing w:after="17" w:line="256" w:lineRule="auto"/>
            <w:ind w:right="8"/>
            <w:jc w:val="center"/>
            <w:rPr>
              <w:sz w:val="18"/>
              <w:szCs w:val="18"/>
            </w:rPr>
          </w:pPr>
          <w:r w:rsidRPr="00FB4C46">
            <w:rPr>
              <w:b/>
              <w:sz w:val="18"/>
              <w:szCs w:val="18"/>
            </w:rPr>
            <w:t>AKSARAY ÜNİVERSİTESİ</w:t>
          </w:r>
        </w:p>
        <w:p w14:paraId="2F5C60A4" w14:textId="77777777" w:rsidR="00FB4C46" w:rsidRPr="00FB4C46" w:rsidRDefault="00FB4C46" w:rsidP="00FB4C46">
          <w:pPr>
            <w:spacing w:line="256" w:lineRule="auto"/>
            <w:ind w:right="6"/>
            <w:jc w:val="center"/>
            <w:rPr>
              <w:b/>
              <w:sz w:val="18"/>
              <w:szCs w:val="18"/>
            </w:rPr>
          </w:pPr>
          <w:r w:rsidRPr="00FB4C46">
            <w:rPr>
              <w:b/>
              <w:sz w:val="18"/>
              <w:szCs w:val="18"/>
            </w:rPr>
            <w:t>Diş Hekimliği Fakültesi</w:t>
          </w:r>
        </w:p>
        <w:p w14:paraId="05F44FAB" w14:textId="77777777" w:rsidR="00FB4C46" w:rsidRPr="00FB4C46" w:rsidRDefault="00FB4C46" w:rsidP="00FB4C46">
          <w:pPr>
            <w:jc w:val="center"/>
            <w:rPr>
              <w:b/>
              <w:sz w:val="18"/>
              <w:szCs w:val="18"/>
            </w:rPr>
          </w:pPr>
          <w:r w:rsidRPr="00FB4C46">
            <w:rPr>
              <w:b/>
              <w:sz w:val="18"/>
              <w:szCs w:val="18"/>
            </w:rPr>
            <w:t>Ağız, Diş Sağlığı Uygulama ve Araştırma Merkezi</w:t>
          </w:r>
        </w:p>
        <w:p w14:paraId="282DA1A4" w14:textId="7BED151A" w:rsidR="00C254D3" w:rsidRPr="00FB4C46" w:rsidRDefault="00F03AC3" w:rsidP="0048795D">
          <w:pPr>
            <w:jc w:val="center"/>
            <w:rPr>
              <w:rFonts w:asciiTheme="minorHAnsi" w:hAnsiTheme="minorHAnsi"/>
              <w:bCs/>
              <w:sz w:val="18"/>
              <w:szCs w:val="18"/>
            </w:rPr>
          </w:pPr>
          <w:r w:rsidRPr="00FB4C46">
            <w:rPr>
              <w:rFonts w:asciiTheme="minorHAnsi" w:hAnsiTheme="minorHAnsi"/>
              <w:bCs/>
              <w:sz w:val="18"/>
              <w:szCs w:val="18"/>
            </w:rPr>
            <w:t>AYAKTAN HASTA BAKIM PROSEDÜRÜ</w:t>
          </w:r>
        </w:p>
      </w:tc>
      <w:tc>
        <w:tcPr>
          <w:tcW w:w="915" w:type="pct"/>
          <w:vAlign w:val="center"/>
        </w:tcPr>
        <w:p w14:paraId="799ED6A2" w14:textId="05F4A746" w:rsidR="00C254D3" w:rsidRPr="00FB4C46" w:rsidRDefault="001E72A9" w:rsidP="00AD6CE7">
          <w:pPr>
            <w:jc w:val="center"/>
            <w:rPr>
              <w:rFonts w:asciiTheme="minorHAnsi" w:hAnsiTheme="minorHAnsi"/>
              <w:sz w:val="18"/>
              <w:szCs w:val="18"/>
            </w:rPr>
          </w:pPr>
          <w:r w:rsidRPr="00FB4C46">
            <w:rPr>
              <w:noProof/>
              <w:sz w:val="18"/>
              <w:szCs w:val="18"/>
            </w:rPr>
            <w:drawing>
              <wp:inline distT="0" distB="0" distL="0" distR="0" wp14:anchorId="15C1D3E4" wp14:editId="47EA92CA">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254D3" w:rsidRPr="00FC0082" w14:paraId="6610FF71" w14:textId="77777777" w:rsidTr="004464FE">
      <w:tc>
        <w:tcPr>
          <w:tcW w:w="912" w:type="pct"/>
        </w:tcPr>
        <w:p w14:paraId="6AE366E6" w14:textId="77777777" w:rsidR="00C254D3" w:rsidRPr="00FB4C46" w:rsidRDefault="00C254D3" w:rsidP="0088576E">
          <w:pPr>
            <w:jc w:val="center"/>
            <w:rPr>
              <w:rFonts w:asciiTheme="minorHAnsi" w:hAnsiTheme="minorHAnsi"/>
              <w:sz w:val="18"/>
              <w:szCs w:val="18"/>
            </w:rPr>
          </w:pPr>
          <w:r w:rsidRPr="00FB4C46">
            <w:rPr>
              <w:rFonts w:asciiTheme="minorHAnsi" w:hAnsiTheme="minorHAnsi"/>
              <w:sz w:val="18"/>
              <w:szCs w:val="18"/>
            </w:rPr>
            <w:t>DOK</w:t>
          </w:r>
          <w:r w:rsidR="0088576E" w:rsidRPr="00FB4C46">
            <w:rPr>
              <w:rFonts w:asciiTheme="minorHAnsi" w:hAnsiTheme="minorHAnsi"/>
              <w:sz w:val="18"/>
              <w:szCs w:val="18"/>
            </w:rPr>
            <w:t>Ü</w:t>
          </w:r>
          <w:r w:rsidRPr="00FB4C46">
            <w:rPr>
              <w:rFonts w:asciiTheme="minorHAnsi" w:hAnsiTheme="minorHAnsi"/>
              <w:sz w:val="18"/>
              <w:szCs w:val="18"/>
            </w:rPr>
            <w:t>MAN KODU</w:t>
          </w:r>
        </w:p>
      </w:tc>
      <w:tc>
        <w:tcPr>
          <w:tcW w:w="1063" w:type="pct"/>
        </w:tcPr>
        <w:p w14:paraId="30EF71E7" w14:textId="77777777" w:rsidR="00C254D3" w:rsidRPr="00FB4C46" w:rsidRDefault="00C254D3" w:rsidP="0048795D">
          <w:pPr>
            <w:jc w:val="center"/>
            <w:rPr>
              <w:rFonts w:asciiTheme="minorHAnsi" w:hAnsiTheme="minorHAnsi"/>
              <w:sz w:val="18"/>
              <w:szCs w:val="18"/>
            </w:rPr>
          </w:pPr>
          <w:r w:rsidRPr="00FB4C46">
            <w:rPr>
              <w:rFonts w:asciiTheme="minorHAnsi" w:hAnsiTheme="minorHAnsi"/>
              <w:sz w:val="18"/>
              <w:szCs w:val="18"/>
            </w:rPr>
            <w:t>YAYIN TARİHİ</w:t>
          </w:r>
        </w:p>
      </w:tc>
      <w:tc>
        <w:tcPr>
          <w:tcW w:w="987" w:type="pct"/>
        </w:tcPr>
        <w:p w14:paraId="6CF17791" w14:textId="77777777" w:rsidR="00C254D3" w:rsidRPr="00FB4C46" w:rsidRDefault="00C254D3" w:rsidP="0048795D">
          <w:pPr>
            <w:jc w:val="center"/>
            <w:rPr>
              <w:rFonts w:asciiTheme="minorHAnsi" w:hAnsiTheme="minorHAnsi"/>
              <w:sz w:val="18"/>
              <w:szCs w:val="18"/>
            </w:rPr>
          </w:pPr>
          <w:r w:rsidRPr="00FB4C46">
            <w:rPr>
              <w:rFonts w:asciiTheme="minorHAnsi" w:hAnsiTheme="minorHAnsi"/>
              <w:sz w:val="18"/>
              <w:szCs w:val="18"/>
            </w:rPr>
            <w:t>REVİZYON NO</w:t>
          </w:r>
        </w:p>
      </w:tc>
      <w:tc>
        <w:tcPr>
          <w:tcW w:w="1123" w:type="pct"/>
        </w:tcPr>
        <w:p w14:paraId="0684EEEA" w14:textId="77777777" w:rsidR="00C254D3" w:rsidRPr="00FB4C46" w:rsidRDefault="00C254D3" w:rsidP="0048795D">
          <w:pPr>
            <w:jc w:val="center"/>
            <w:rPr>
              <w:rFonts w:asciiTheme="minorHAnsi" w:hAnsiTheme="minorHAnsi"/>
              <w:sz w:val="18"/>
              <w:szCs w:val="18"/>
            </w:rPr>
          </w:pPr>
          <w:r w:rsidRPr="00FB4C46">
            <w:rPr>
              <w:rFonts w:asciiTheme="minorHAnsi" w:hAnsiTheme="minorHAnsi"/>
              <w:sz w:val="18"/>
              <w:szCs w:val="18"/>
            </w:rPr>
            <w:t>REVİZYON TARİHİ</w:t>
          </w:r>
        </w:p>
      </w:tc>
      <w:tc>
        <w:tcPr>
          <w:tcW w:w="915" w:type="pct"/>
        </w:tcPr>
        <w:p w14:paraId="34CE3697" w14:textId="77777777" w:rsidR="00C254D3" w:rsidRPr="00FB4C46" w:rsidRDefault="00C254D3" w:rsidP="0048795D">
          <w:pPr>
            <w:jc w:val="center"/>
            <w:rPr>
              <w:rFonts w:asciiTheme="minorHAnsi" w:hAnsiTheme="minorHAnsi"/>
              <w:sz w:val="18"/>
              <w:szCs w:val="18"/>
            </w:rPr>
          </w:pPr>
          <w:r w:rsidRPr="00FB4C46">
            <w:rPr>
              <w:rFonts w:asciiTheme="minorHAnsi" w:hAnsiTheme="minorHAnsi"/>
              <w:sz w:val="18"/>
              <w:szCs w:val="18"/>
            </w:rPr>
            <w:t>SAYFA NO</w:t>
          </w:r>
        </w:p>
      </w:tc>
    </w:tr>
    <w:tr w:rsidR="00C254D3" w:rsidRPr="00FC0082" w14:paraId="2DB81D94" w14:textId="77777777" w:rsidTr="004464FE">
      <w:tc>
        <w:tcPr>
          <w:tcW w:w="912" w:type="pct"/>
        </w:tcPr>
        <w:p w14:paraId="352481EB" w14:textId="5DBF21CC" w:rsidR="00C254D3" w:rsidRPr="00FB4C46" w:rsidRDefault="00DB2381" w:rsidP="00DB2381">
          <w:pPr>
            <w:rPr>
              <w:rFonts w:asciiTheme="minorHAnsi" w:hAnsiTheme="minorHAnsi"/>
              <w:sz w:val="18"/>
              <w:szCs w:val="18"/>
            </w:rPr>
          </w:pPr>
          <w:r w:rsidRPr="00FB4C46">
            <w:rPr>
              <w:rFonts w:asciiTheme="minorHAnsi" w:hAnsiTheme="minorHAnsi"/>
              <w:sz w:val="18"/>
              <w:szCs w:val="18"/>
            </w:rPr>
            <w:t>HB.PR.01</w:t>
          </w:r>
        </w:p>
      </w:tc>
      <w:tc>
        <w:tcPr>
          <w:tcW w:w="1063" w:type="pct"/>
        </w:tcPr>
        <w:p w14:paraId="5498F57A" w14:textId="4FB3C960" w:rsidR="00C254D3" w:rsidRPr="00FB4C46" w:rsidRDefault="001E72A9" w:rsidP="0048795D">
          <w:pPr>
            <w:jc w:val="center"/>
            <w:rPr>
              <w:rFonts w:asciiTheme="minorHAnsi" w:hAnsiTheme="minorHAnsi"/>
              <w:sz w:val="18"/>
              <w:szCs w:val="18"/>
            </w:rPr>
          </w:pPr>
          <w:r w:rsidRPr="00FB4C46">
            <w:rPr>
              <w:rFonts w:asciiTheme="minorHAnsi" w:hAnsiTheme="minorHAnsi"/>
              <w:sz w:val="18"/>
              <w:szCs w:val="18"/>
            </w:rPr>
            <w:t>15.01.2025</w:t>
          </w:r>
        </w:p>
      </w:tc>
      <w:tc>
        <w:tcPr>
          <w:tcW w:w="987" w:type="pct"/>
        </w:tcPr>
        <w:p w14:paraId="0B0E32BF" w14:textId="77777777" w:rsidR="00C254D3" w:rsidRPr="00FB4C46" w:rsidRDefault="00C254D3" w:rsidP="0048795D">
          <w:pPr>
            <w:jc w:val="center"/>
            <w:rPr>
              <w:rFonts w:asciiTheme="minorHAnsi" w:hAnsiTheme="minorHAnsi"/>
              <w:sz w:val="18"/>
              <w:szCs w:val="18"/>
            </w:rPr>
          </w:pPr>
          <w:r w:rsidRPr="00FB4C46">
            <w:rPr>
              <w:rFonts w:asciiTheme="minorHAnsi" w:hAnsiTheme="minorHAnsi"/>
              <w:sz w:val="18"/>
              <w:szCs w:val="18"/>
            </w:rPr>
            <w:t>-</w:t>
          </w:r>
        </w:p>
      </w:tc>
      <w:tc>
        <w:tcPr>
          <w:tcW w:w="1123" w:type="pct"/>
        </w:tcPr>
        <w:p w14:paraId="3ABD92AB" w14:textId="77777777" w:rsidR="00C254D3" w:rsidRPr="00FB4C46" w:rsidRDefault="00C254D3" w:rsidP="0048795D">
          <w:pPr>
            <w:jc w:val="center"/>
            <w:rPr>
              <w:rFonts w:asciiTheme="minorHAnsi" w:hAnsiTheme="minorHAnsi"/>
              <w:sz w:val="18"/>
              <w:szCs w:val="18"/>
            </w:rPr>
          </w:pPr>
          <w:r w:rsidRPr="00FB4C46">
            <w:rPr>
              <w:rFonts w:asciiTheme="minorHAnsi" w:hAnsiTheme="minorHAnsi"/>
              <w:sz w:val="18"/>
              <w:szCs w:val="18"/>
            </w:rPr>
            <w:t>-</w:t>
          </w:r>
        </w:p>
      </w:tc>
      <w:tc>
        <w:tcPr>
          <w:tcW w:w="915" w:type="pct"/>
        </w:tcPr>
        <w:p w14:paraId="15B07653" w14:textId="133A5EF0" w:rsidR="00C254D3" w:rsidRPr="00FB4C46" w:rsidRDefault="00626E68" w:rsidP="009D2AFC">
          <w:pPr>
            <w:jc w:val="center"/>
            <w:rPr>
              <w:rFonts w:asciiTheme="minorHAnsi" w:hAnsiTheme="minorHAnsi"/>
              <w:sz w:val="18"/>
              <w:szCs w:val="18"/>
            </w:rPr>
          </w:pPr>
          <w:r w:rsidRPr="00FB4C46">
            <w:rPr>
              <w:sz w:val="18"/>
              <w:szCs w:val="18"/>
            </w:rPr>
            <w:fldChar w:fldCharType="begin"/>
          </w:r>
          <w:r w:rsidR="00C254D3" w:rsidRPr="00FB4C46">
            <w:rPr>
              <w:rFonts w:asciiTheme="minorHAnsi" w:hAnsiTheme="minorHAnsi"/>
              <w:sz w:val="18"/>
              <w:szCs w:val="18"/>
            </w:rPr>
            <w:instrText xml:space="preserve"> PAGE   \* MERGEFORMAT </w:instrText>
          </w:r>
          <w:r w:rsidRPr="00FB4C46">
            <w:rPr>
              <w:sz w:val="18"/>
              <w:szCs w:val="18"/>
            </w:rPr>
            <w:fldChar w:fldCharType="separate"/>
          </w:r>
          <w:r w:rsidR="00B97308" w:rsidRPr="00B97308">
            <w:rPr>
              <w:noProof/>
              <w:sz w:val="18"/>
              <w:szCs w:val="18"/>
            </w:rPr>
            <w:t>1</w:t>
          </w:r>
          <w:r w:rsidRPr="00FB4C46">
            <w:rPr>
              <w:sz w:val="18"/>
              <w:szCs w:val="18"/>
            </w:rPr>
            <w:fldChar w:fldCharType="end"/>
          </w:r>
          <w:r w:rsidR="00C254D3" w:rsidRPr="00FB4C46">
            <w:rPr>
              <w:rFonts w:asciiTheme="minorHAnsi" w:hAnsiTheme="minorHAnsi"/>
              <w:sz w:val="18"/>
              <w:szCs w:val="18"/>
            </w:rPr>
            <w:t>/</w:t>
          </w:r>
          <w:r w:rsidRPr="00FB4C46">
            <w:rPr>
              <w:sz w:val="18"/>
              <w:szCs w:val="18"/>
            </w:rPr>
            <w:fldChar w:fldCharType="begin"/>
          </w:r>
          <w:r w:rsidR="00C254D3" w:rsidRPr="00FB4C46">
            <w:rPr>
              <w:rFonts w:asciiTheme="minorHAnsi" w:hAnsiTheme="minorHAnsi"/>
              <w:sz w:val="18"/>
              <w:szCs w:val="18"/>
            </w:rPr>
            <w:instrText xml:space="preserve"> NUMPAGES  \# "0" \* Arabic  \* MERGEFORMAT </w:instrText>
          </w:r>
          <w:r w:rsidRPr="00FB4C46">
            <w:rPr>
              <w:sz w:val="18"/>
              <w:szCs w:val="18"/>
            </w:rPr>
            <w:fldChar w:fldCharType="separate"/>
          </w:r>
          <w:r w:rsidR="00B97308" w:rsidRPr="00B97308">
            <w:rPr>
              <w:noProof/>
              <w:sz w:val="18"/>
              <w:szCs w:val="18"/>
            </w:rPr>
            <w:t>6</w:t>
          </w:r>
          <w:r w:rsidRPr="00FB4C46">
            <w:rPr>
              <w:sz w:val="18"/>
              <w:szCs w:val="18"/>
            </w:rPr>
            <w:fldChar w:fldCharType="end"/>
          </w:r>
        </w:p>
      </w:tc>
    </w:tr>
  </w:tbl>
  <w:p w14:paraId="0B537EED" w14:textId="77777777" w:rsidR="000E08B3" w:rsidRDefault="000E08B3" w:rsidP="000108D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AE7D0" w14:textId="77777777" w:rsidR="00FB4C46" w:rsidRDefault="00FB4C4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0D2D"/>
    <w:multiLevelType w:val="multilevel"/>
    <w:tmpl w:val="4162A2D2"/>
    <w:lvl w:ilvl="0">
      <w:start w:val="1"/>
      <w:numFmt w:val="decimal"/>
      <w:pStyle w:val="Balk1"/>
      <w:lvlText w:val="%1."/>
      <w:lvlJc w:val="left"/>
      <w:pPr>
        <w:tabs>
          <w:tab w:val="num" w:pos="709"/>
        </w:tabs>
        <w:ind w:left="0" w:firstLine="0"/>
      </w:pPr>
      <w:rPr>
        <w:rFonts w:hint="default"/>
        <w:b/>
        <w:i w:val="0"/>
      </w:rPr>
    </w:lvl>
    <w:lvl w:ilvl="1">
      <w:start w:val="1"/>
      <w:numFmt w:val="decimal"/>
      <w:pStyle w:val="Balk2"/>
      <w:lvlText w:val="%1.%2."/>
      <w:lvlJc w:val="left"/>
      <w:pPr>
        <w:tabs>
          <w:tab w:val="num" w:pos="3119"/>
        </w:tabs>
        <w:ind w:left="2410" w:hanging="709"/>
      </w:pPr>
      <w:rPr>
        <w:rFonts w:hint="default"/>
        <w:b/>
        <w:i w:val="0"/>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 w15:restartNumberingAfterBreak="0">
    <w:nsid w:val="03E92BC1"/>
    <w:multiLevelType w:val="hybridMultilevel"/>
    <w:tmpl w:val="B1F0F762"/>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2" w15:restartNumberingAfterBreak="0">
    <w:nsid w:val="05506BC8"/>
    <w:multiLevelType w:val="multilevel"/>
    <w:tmpl w:val="3336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E2400"/>
    <w:multiLevelType w:val="hybridMultilevel"/>
    <w:tmpl w:val="95F686D6"/>
    <w:lvl w:ilvl="0" w:tplc="041F0001">
      <w:start w:val="1"/>
      <w:numFmt w:val="bullet"/>
      <w:lvlText w:val=""/>
      <w:lvlJc w:val="left"/>
      <w:pPr>
        <w:ind w:left="340" w:hanging="360"/>
      </w:pPr>
      <w:rPr>
        <w:rFonts w:ascii="Symbol" w:hAnsi="Symbol" w:hint="default"/>
      </w:rPr>
    </w:lvl>
    <w:lvl w:ilvl="1" w:tplc="041F0003" w:tentative="1">
      <w:start w:val="1"/>
      <w:numFmt w:val="bullet"/>
      <w:lvlText w:val="o"/>
      <w:lvlJc w:val="left"/>
      <w:pPr>
        <w:ind w:left="1060" w:hanging="360"/>
      </w:pPr>
      <w:rPr>
        <w:rFonts w:ascii="Courier New" w:hAnsi="Courier New" w:cs="Courier New" w:hint="default"/>
      </w:rPr>
    </w:lvl>
    <w:lvl w:ilvl="2" w:tplc="041F0005" w:tentative="1">
      <w:start w:val="1"/>
      <w:numFmt w:val="bullet"/>
      <w:lvlText w:val=""/>
      <w:lvlJc w:val="left"/>
      <w:pPr>
        <w:ind w:left="1780" w:hanging="360"/>
      </w:pPr>
      <w:rPr>
        <w:rFonts w:ascii="Wingdings" w:hAnsi="Wingdings" w:hint="default"/>
      </w:rPr>
    </w:lvl>
    <w:lvl w:ilvl="3" w:tplc="041F0001" w:tentative="1">
      <w:start w:val="1"/>
      <w:numFmt w:val="bullet"/>
      <w:lvlText w:val=""/>
      <w:lvlJc w:val="left"/>
      <w:pPr>
        <w:ind w:left="2500" w:hanging="360"/>
      </w:pPr>
      <w:rPr>
        <w:rFonts w:ascii="Symbol" w:hAnsi="Symbol" w:hint="default"/>
      </w:rPr>
    </w:lvl>
    <w:lvl w:ilvl="4" w:tplc="041F0003" w:tentative="1">
      <w:start w:val="1"/>
      <w:numFmt w:val="bullet"/>
      <w:lvlText w:val="o"/>
      <w:lvlJc w:val="left"/>
      <w:pPr>
        <w:ind w:left="3220" w:hanging="360"/>
      </w:pPr>
      <w:rPr>
        <w:rFonts w:ascii="Courier New" w:hAnsi="Courier New" w:cs="Courier New" w:hint="default"/>
      </w:rPr>
    </w:lvl>
    <w:lvl w:ilvl="5" w:tplc="041F0005" w:tentative="1">
      <w:start w:val="1"/>
      <w:numFmt w:val="bullet"/>
      <w:lvlText w:val=""/>
      <w:lvlJc w:val="left"/>
      <w:pPr>
        <w:ind w:left="3940" w:hanging="360"/>
      </w:pPr>
      <w:rPr>
        <w:rFonts w:ascii="Wingdings" w:hAnsi="Wingdings" w:hint="default"/>
      </w:rPr>
    </w:lvl>
    <w:lvl w:ilvl="6" w:tplc="041F0001" w:tentative="1">
      <w:start w:val="1"/>
      <w:numFmt w:val="bullet"/>
      <w:lvlText w:val=""/>
      <w:lvlJc w:val="left"/>
      <w:pPr>
        <w:ind w:left="4660" w:hanging="360"/>
      </w:pPr>
      <w:rPr>
        <w:rFonts w:ascii="Symbol" w:hAnsi="Symbol" w:hint="default"/>
      </w:rPr>
    </w:lvl>
    <w:lvl w:ilvl="7" w:tplc="041F0003" w:tentative="1">
      <w:start w:val="1"/>
      <w:numFmt w:val="bullet"/>
      <w:lvlText w:val="o"/>
      <w:lvlJc w:val="left"/>
      <w:pPr>
        <w:ind w:left="5380" w:hanging="360"/>
      </w:pPr>
      <w:rPr>
        <w:rFonts w:ascii="Courier New" w:hAnsi="Courier New" w:cs="Courier New" w:hint="default"/>
      </w:rPr>
    </w:lvl>
    <w:lvl w:ilvl="8" w:tplc="041F0005" w:tentative="1">
      <w:start w:val="1"/>
      <w:numFmt w:val="bullet"/>
      <w:lvlText w:val=""/>
      <w:lvlJc w:val="left"/>
      <w:pPr>
        <w:ind w:left="6100" w:hanging="360"/>
      </w:pPr>
      <w:rPr>
        <w:rFonts w:ascii="Wingdings" w:hAnsi="Wingdings" w:hint="default"/>
      </w:rPr>
    </w:lvl>
  </w:abstractNum>
  <w:abstractNum w:abstractNumId="4" w15:restartNumberingAfterBreak="0">
    <w:nsid w:val="0D885AB0"/>
    <w:multiLevelType w:val="hybridMultilevel"/>
    <w:tmpl w:val="BE9E23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12F7CA4"/>
    <w:multiLevelType w:val="hybridMultilevel"/>
    <w:tmpl w:val="341C71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512141C"/>
    <w:multiLevelType w:val="multilevel"/>
    <w:tmpl w:val="5DAAC352"/>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tr-TR" w:eastAsia="tr-TR" w:bidi="tr-TR"/>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372208"/>
    <w:multiLevelType w:val="hybridMultilevel"/>
    <w:tmpl w:val="9A4E4B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5DD6C73"/>
    <w:multiLevelType w:val="hybridMultilevel"/>
    <w:tmpl w:val="7F9CF52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9" w15:restartNumberingAfterBreak="0">
    <w:nsid w:val="1E2369FF"/>
    <w:multiLevelType w:val="hybridMultilevel"/>
    <w:tmpl w:val="3D14819E"/>
    <w:lvl w:ilvl="0" w:tplc="041F0001">
      <w:start w:val="1"/>
      <w:numFmt w:val="bullet"/>
      <w:lvlText w:val=""/>
      <w:lvlJc w:val="left"/>
      <w:pPr>
        <w:ind w:left="340" w:hanging="360"/>
      </w:pPr>
      <w:rPr>
        <w:rFonts w:ascii="Symbol" w:hAnsi="Symbol" w:hint="default"/>
      </w:rPr>
    </w:lvl>
    <w:lvl w:ilvl="1" w:tplc="041F0003" w:tentative="1">
      <w:start w:val="1"/>
      <w:numFmt w:val="bullet"/>
      <w:lvlText w:val="o"/>
      <w:lvlJc w:val="left"/>
      <w:pPr>
        <w:ind w:left="1060" w:hanging="360"/>
      </w:pPr>
      <w:rPr>
        <w:rFonts w:ascii="Courier New" w:hAnsi="Courier New" w:cs="Courier New" w:hint="default"/>
      </w:rPr>
    </w:lvl>
    <w:lvl w:ilvl="2" w:tplc="041F0005" w:tentative="1">
      <w:start w:val="1"/>
      <w:numFmt w:val="bullet"/>
      <w:lvlText w:val=""/>
      <w:lvlJc w:val="left"/>
      <w:pPr>
        <w:ind w:left="1780" w:hanging="360"/>
      </w:pPr>
      <w:rPr>
        <w:rFonts w:ascii="Wingdings" w:hAnsi="Wingdings" w:hint="default"/>
      </w:rPr>
    </w:lvl>
    <w:lvl w:ilvl="3" w:tplc="041F0001" w:tentative="1">
      <w:start w:val="1"/>
      <w:numFmt w:val="bullet"/>
      <w:lvlText w:val=""/>
      <w:lvlJc w:val="left"/>
      <w:pPr>
        <w:ind w:left="2500" w:hanging="360"/>
      </w:pPr>
      <w:rPr>
        <w:rFonts w:ascii="Symbol" w:hAnsi="Symbol" w:hint="default"/>
      </w:rPr>
    </w:lvl>
    <w:lvl w:ilvl="4" w:tplc="041F0003" w:tentative="1">
      <w:start w:val="1"/>
      <w:numFmt w:val="bullet"/>
      <w:lvlText w:val="o"/>
      <w:lvlJc w:val="left"/>
      <w:pPr>
        <w:ind w:left="3220" w:hanging="360"/>
      </w:pPr>
      <w:rPr>
        <w:rFonts w:ascii="Courier New" w:hAnsi="Courier New" w:cs="Courier New" w:hint="default"/>
      </w:rPr>
    </w:lvl>
    <w:lvl w:ilvl="5" w:tplc="041F0005" w:tentative="1">
      <w:start w:val="1"/>
      <w:numFmt w:val="bullet"/>
      <w:lvlText w:val=""/>
      <w:lvlJc w:val="left"/>
      <w:pPr>
        <w:ind w:left="3940" w:hanging="360"/>
      </w:pPr>
      <w:rPr>
        <w:rFonts w:ascii="Wingdings" w:hAnsi="Wingdings" w:hint="default"/>
      </w:rPr>
    </w:lvl>
    <w:lvl w:ilvl="6" w:tplc="041F0001" w:tentative="1">
      <w:start w:val="1"/>
      <w:numFmt w:val="bullet"/>
      <w:lvlText w:val=""/>
      <w:lvlJc w:val="left"/>
      <w:pPr>
        <w:ind w:left="4660" w:hanging="360"/>
      </w:pPr>
      <w:rPr>
        <w:rFonts w:ascii="Symbol" w:hAnsi="Symbol" w:hint="default"/>
      </w:rPr>
    </w:lvl>
    <w:lvl w:ilvl="7" w:tplc="041F0003" w:tentative="1">
      <w:start w:val="1"/>
      <w:numFmt w:val="bullet"/>
      <w:lvlText w:val="o"/>
      <w:lvlJc w:val="left"/>
      <w:pPr>
        <w:ind w:left="5380" w:hanging="360"/>
      </w:pPr>
      <w:rPr>
        <w:rFonts w:ascii="Courier New" w:hAnsi="Courier New" w:cs="Courier New" w:hint="default"/>
      </w:rPr>
    </w:lvl>
    <w:lvl w:ilvl="8" w:tplc="041F0005" w:tentative="1">
      <w:start w:val="1"/>
      <w:numFmt w:val="bullet"/>
      <w:lvlText w:val=""/>
      <w:lvlJc w:val="left"/>
      <w:pPr>
        <w:ind w:left="6100" w:hanging="360"/>
      </w:pPr>
      <w:rPr>
        <w:rFonts w:ascii="Wingdings" w:hAnsi="Wingdings" w:hint="default"/>
      </w:rPr>
    </w:lvl>
  </w:abstractNum>
  <w:abstractNum w:abstractNumId="10" w15:restartNumberingAfterBreak="0">
    <w:nsid w:val="22F54D78"/>
    <w:multiLevelType w:val="multilevel"/>
    <w:tmpl w:val="84D69EC4"/>
    <w:lvl w:ilvl="0">
      <w:start w:val="5"/>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9F7585"/>
    <w:multiLevelType w:val="multilevel"/>
    <w:tmpl w:val="BDA02348"/>
    <w:lvl w:ilvl="0">
      <w:start w:val="1"/>
      <w:numFmt w:val="decimal"/>
      <w:lvlText w:val="%1."/>
      <w:lvlJc w:val="left"/>
      <w:pPr>
        <w:tabs>
          <w:tab w:val="num" w:pos="709"/>
        </w:tabs>
        <w:ind w:left="0" w:firstLine="0"/>
      </w:pPr>
      <w:rPr>
        <w:rFonts w:hint="default"/>
        <w:b/>
        <w:i w:val="0"/>
      </w:rPr>
    </w:lvl>
    <w:lvl w:ilvl="1">
      <w:start w:val="1"/>
      <w:numFmt w:val="bullet"/>
      <w:lvlText w:val=""/>
      <w:lvlJc w:val="left"/>
      <w:pPr>
        <w:ind w:left="2061" w:hanging="360"/>
      </w:pPr>
      <w:rPr>
        <w:rFonts w:ascii="Symbol" w:hAnsi="Symbol" w:hint="default"/>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12" w15:restartNumberingAfterBreak="0">
    <w:nsid w:val="2DD27F73"/>
    <w:multiLevelType w:val="hybridMultilevel"/>
    <w:tmpl w:val="225EC7F0"/>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13" w15:restartNumberingAfterBreak="0">
    <w:nsid w:val="2F1452D7"/>
    <w:multiLevelType w:val="hybridMultilevel"/>
    <w:tmpl w:val="AE30D418"/>
    <w:lvl w:ilvl="0" w:tplc="3DA2BFA0">
      <w:start w:val="1"/>
      <w:numFmt w:val="bullet"/>
      <w:lvlText w:val=""/>
      <w:lvlJc w:val="left"/>
      <w:pPr>
        <w:ind w:left="1004" w:hanging="360"/>
      </w:pPr>
      <w:rPr>
        <w:rFonts w:ascii="Symbol" w:hAnsi="Symbol" w:hint="default"/>
        <w:color w:val="auto"/>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4" w15:restartNumberingAfterBreak="0">
    <w:nsid w:val="31425CE6"/>
    <w:multiLevelType w:val="multilevel"/>
    <w:tmpl w:val="5D3AE06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A51148"/>
    <w:multiLevelType w:val="hybridMultilevel"/>
    <w:tmpl w:val="43EABE42"/>
    <w:lvl w:ilvl="0" w:tplc="041F0001">
      <w:start w:val="1"/>
      <w:numFmt w:val="bullet"/>
      <w:lvlText w:val=""/>
      <w:lvlJc w:val="left"/>
      <w:pPr>
        <w:ind w:left="1571" w:hanging="360"/>
      </w:pPr>
      <w:rPr>
        <w:rFonts w:ascii="Symbol" w:hAnsi="Symbol"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16" w15:restartNumberingAfterBreak="0">
    <w:nsid w:val="350116D9"/>
    <w:multiLevelType w:val="hybridMultilevel"/>
    <w:tmpl w:val="742401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5326E69"/>
    <w:multiLevelType w:val="multilevel"/>
    <w:tmpl w:val="05086596"/>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5B79B1"/>
    <w:multiLevelType w:val="multilevel"/>
    <w:tmpl w:val="A2AAF31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865AD6"/>
    <w:multiLevelType w:val="hybridMultilevel"/>
    <w:tmpl w:val="1E9EE446"/>
    <w:lvl w:ilvl="0" w:tplc="CED432C6">
      <w:start w:val="1"/>
      <w:numFmt w:val="bullet"/>
      <w:pStyle w:val="Stil1"/>
      <w:lvlText w:val=""/>
      <w:lvlJc w:val="left"/>
      <w:pPr>
        <w:ind w:left="1429" w:hanging="360"/>
      </w:pPr>
      <w:rPr>
        <w:rFonts w:ascii="Symbol" w:hAnsi="Symbol" w:hint="default"/>
        <w:color w:val="auto"/>
      </w:rPr>
    </w:lvl>
    <w:lvl w:ilvl="1" w:tplc="041F0003">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0" w15:restartNumberingAfterBreak="0">
    <w:nsid w:val="3B863F29"/>
    <w:multiLevelType w:val="multilevel"/>
    <w:tmpl w:val="9176F79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472640"/>
    <w:multiLevelType w:val="hybridMultilevel"/>
    <w:tmpl w:val="458A3F2A"/>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22" w15:restartNumberingAfterBreak="0">
    <w:nsid w:val="459F345E"/>
    <w:multiLevelType w:val="multilevel"/>
    <w:tmpl w:val="5344A7EE"/>
    <w:lvl w:ilvl="0">
      <w:start w:val="1"/>
      <w:numFmt w:val="decimal"/>
      <w:lvlText w:val="%1."/>
      <w:lvlJc w:val="left"/>
      <w:pPr>
        <w:tabs>
          <w:tab w:val="num" w:pos="709"/>
        </w:tabs>
        <w:ind w:left="0" w:firstLine="0"/>
      </w:pPr>
      <w:rPr>
        <w:rFonts w:hint="default"/>
      </w:rPr>
    </w:lvl>
    <w:lvl w:ilvl="1">
      <w:start w:val="1"/>
      <w:numFmt w:val="decimal"/>
      <w:lvlText w:val="%1.%2."/>
      <w:lvlJc w:val="left"/>
      <w:pPr>
        <w:tabs>
          <w:tab w:val="num" w:pos="709"/>
        </w:tabs>
        <w:ind w:left="0" w:firstLine="0"/>
      </w:pPr>
      <w:rPr>
        <w:rFonts w:hint="default"/>
      </w:rPr>
    </w:lvl>
    <w:lvl w:ilvl="2">
      <w:start w:val="1"/>
      <w:numFmt w:val="lowerRoman"/>
      <w:lvlText w:val="%3."/>
      <w:lvlJc w:val="right"/>
      <w:pPr>
        <w:tabs>
          <w:tab w:val="num" w:pos="709"/>
        </w:tabs>
        <w:ind w:left="0" w:firstLine="0"/>
      </w:pPr>
      <w:rPr>
        <w:rFonts w:hint="default"/>
      </w:rPr>
    </w:lvl>
    <w:lvl w:ilvl="3">
      <w:start w:val="1"/>
      <w:numFmt w:val="decimal"/>
      <w:lvlText w:val="%4."/>
      <w:lvlJc w:val="left"/>
      <w:pPr>
        <w:tabs>
          <w:tab w:val="num" w:pos="709"/>
        </w:tabs>
        <w:ind w:left="0" w:firstLine="0"/>
      </w:pPr>
      <w:rPr>
        <w:rFonts w:hint="default"/>
      </w:rPr>
    </w:lvl>
    <w:lvl w:ilvl="4">
      <w:start w:val="1"/>
      <w:numFmt w:val="lowerLetter"/>
      <w:lvlText w:val="%5."/>
      <w:lvlJc w:val="left"/>
      <w:pPr>
        <w:tabs>
          <w:tab w:val="num" w:pos="709"/>
        </w:tabs>
        <w:ind w:left="0" w:firstLine="0"/>
      </w:pPr>
      <w:rPr>
        <w:rFonts w:hint="default"/>
      </w:rPr>
    </w:lvl>
    <w:lvl w:ilvl="5">
      <w:start w:val="1"/>
      <w:numFmt w:val="lowerRoman"/>
      <w:lvlText w:val="%6."/>
      <w:lvlJc w:val="right"/>
      <w:pPr>
        <w:tabs>
          <w:tab w:val="num" w:pos="709"/>
        </w:tabs>
        <w:ind w:left="0" w:firstLine="0"/>
      </w:pPr>
      <w:rPr>
        <w:rFonts w:hint="default"/>
      </w:rPr>
    </w:lvl>
    <w:lvl w:ilvl="6">
      <w:start w:val="1"/>
      <w:numFmt w:val="decimal"/>
      <w:lvlText w:val="%7."/>
      <w:lvlJc w:val="left"/>
      <w:pPr>
        <w:tabs>
          <w:tab w:val="num" w:pos="709"/>
        </w:tabs>
        <w:ind w:left="0" w:firstLine="0"/>
      </w:pPr>
      <w:rPr>
        <w:rFonts w:hint="default"/>
      </w:rPr>
    </w:lvl>
    <w:lvl w:ilvl="7">
      <w:start w:val="1"/>
      <w:numFmt w:val="lowerLetter"/>
      <w:lvlText w:val="%8."/>
      <w:lvlJc w:val="left"/>
      <w:pPr>
        <w:tabs>
          <w:tab w:val="num" w:pos="709"/>
        </w:tabs>
        <w:ind w:left="0" w:firstLine="0"/>
      </w:pPr>
      <w:rPr>
        <w:rFonts w:hint="default"/>
      </w:rPr>
    </w:lvl>
    <w:lvl w:ilvl="8">
      <w:start w:val="1"/>
      <w:numFmt w:val="lowerRoman"/>
      <w:lvlText w:val="%9."/>
      <w:lvlJc w:val="right"/>
      <w:pPr>
        <w:tabs>
          <w:tab w:val="num" w:pos="709"/>
        </w:tabs>
        <w:ind w:left="0" w:firstLine="0"/>
      </w:pPr>
      <w:rPr>
        <w:rFonts w:hint="default"/>
      </w:rPr>
    </w:lvl>
  </w:abstractNum>
  <w:abstractNum w:abstractNumId="23" w15:restartNumberingAfterBreak="0">
    <w:nsid w:val="4D352D65"/>
    <w:multiLevelType w:val="hybridMultilevel"/>
    <w:tmpl w:val="88C67D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10505AA"/>
    <w:multiLevelType w:val="hybridMultilevel"/>
    <w:tmpl w:val="A8844F76"/>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25" w15:restartNumberingAfterBreak="0">
    <w:nsid w:val="522B0F8B"/>
    <w:multiLevelType w:val="multilevel"/>
    <w:tmpl w:val="E802390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tr-TR" w:eastAsia="tr-TR" w:bidi="tr-TR"/>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BC0B6A"/>
    <w:multiLevelType w:val="multilevel"/>
    <w:tmpl w:val="0A5821E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tr-TR" w:eastAsia="tr-TR" w:bidi="tr-TR"/>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A640476"/>
    <w:multiLevelType w:val="hybridMultilevel"/>
    <w:tmpl w:val="852EB67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28" w15:restartNumberingAfterBreak="0">
    <w:nsid w:val="5F493D09"/>
    <w:multiLevelType w:val="multilevel"/>
    <w:tmpl w:val="BDA02348"/>
    <w:lvl w:ilvl="0">
      <w:start w:val="1"/>
      <w:numFmt w:val="decimal"/>
      <w:lvlText w:val="%1."/>
      <w:lvlJc w:val="left"/>
      <w:pPr>
        <w:tabs>
          <w:tab w:val="num" w:pos="709"/>
        </w:tabs>
        <w:ind w:left="0" w:firstLine="0"/>
      </w:pPr>
      <w:rPr>
        <w:rFonts w:hint="default"/>
        <w:b/>
        <w:i w:val="0"/>
      </w:rPr>
    </w:lvl>
    <w:lvl w:ilvl="1">
      <w:start w:val="1"/>
      <w:numFmt w:val="bullet"/>
      <w:lvlText w:val=""/>
      <w:lvlJc w:val="left"/>
      <w:pPr>
        <w:ind w:left="2061" w:hanging="360"/>
      </w:pPr>
      <w:rPr>
        <w:rFonts w:ascii="Symbol" w:hAnsi="Symbol" w:hint="default"/>
      </w:rPr>
    </w:lvl>
    <w:lvl w:ilvl="2">
      <w:start w:val="1"/>
      <w:numFmt w:val="decimal"/>
      <w:lvlText w:val="%1.%2.%3."/>
      <w:lvlJc w:val="right"/>
      <w:pPr>
        <w:tabs>
          <w:tab w:val="num" w:pos="851"/>
        </w:tabs>
        <w:ind w:left="0" w:firstLine="709"/>
      </w:pPr>
      <w:rPr>
        <w:rFonts w:hint="default"/>
        <w:b/>
        <w:i w:val="0"/>
      </w:rPr>
    </w:lvl>
    <w:lvl w:ilvl="3">
      <w:start w:val="1"/>
      <w:numFmt w:val="lowerLetter"/>
      <w:suff w:val="space"/>
      <w:lvlText w:val="%4."/>
      <w:lvlJc w:val="left"/>
      <w:pPr>
        <w:ind w:left="709" w:firstLine="0"/>
      </w:pPr>
      <w:rPr>
        <w:rFonts w:hint="default"/>
        <w:b/>
        <w:i w:val="0"/>
      </w:rPr>
    </w:lvl>
    <w:lvl w:ilvl="4">
      <w:start w:val="1"/>
      <w:numFmt w:val="lowerLetter"/>
      <w:lvlText w:val="%5."/>
      <w:lvlJc w:val="left"/>
      <w:pPr>
        <w:tabs>
          <w:tab w:val="num" w:pos="3545"/>
        </w:tabs>
        <w:ind w:left="2836" w:firstLine="0"/>
      </w:pPr>
      <w:rPr>
        <w:rFonts w:hint="default"/>
      </w:rPr>
    </w:lvl>
    <w:lvl w:ilvl="5">
      <w:start w:val="1"/>
      <w:numFmt w:val="lowerRoman"/>
      <w:lvlText w:val="%6."/>
      <w:lvlJc w:val="right"/>
      <w:pPr>
        <w:tabs>
          <w:tab w:val="num" w:pos="4254"/>
        </w:tabs>
        <w:ind w:left="3545" w:firstLine="0"/>
      </w:pPr>
      <w:rPr>
        <w:rFonts w:hint="default"/>
      </w:rPr>
    </w:lvl>
    <w:lvl w:ilvl="6">
      <w:start w:val="1"/>
      <w:numFmt w:val="decimal"/>
      <w:lvlText w:val="%7."/>
      <w:lvlJc w:val="left"/>
      <w:pPr>
        <w:tabs>
          <w:tab w:val="num" w:pos="4963"/>
        </w:tabs>
        <w:ind w:left="4254" w:firstLine="0"/>
      </w:pPr>
      <w:rPr>
        <w:rFonts w:hint="default"/>
      </w:rPr>
    </w:lvl>
    <w:lvl w:ilvl="7">
      <w:start w:val="1"/>
      <w:numFmt w:val="lowerLetter"/>
      <w:lvlText w:val="%8."/>
      <w:lvlJc w:val="left"/>
      <w:pPr>
        <w:tabs>
          <w:tab w:val="num" w:pos="5672"/>
        </w:tabs>
        <w:ind w:left="4963" w:firstLine="0"/>
      </w:pPr>
      <w:rPr>
        <w:rFonts w:hint="default"/>
      </w:rPr>
    </w:lvl>
    <w:lvl w:ilvl="8">
      <w:start w:val="1"/>
      <w:numFmt w:val="lowerRoman"/>
      <w:lvlText w:val="%9."/>
      <w:lvlJc w:val="right"/>
      <w:pPr>
        <w:tabs>
          <w:tab w:val="num" w:pos="6381"/>
        </w:tabs>
        <w:ind w:left="5672" w:firstLine="0"/>
      </w:pPr>
      <w:rPr>
        <w:rFonts w:hint="default"/>
      </w:rPr>
    </w:lvl>
  </w:abstractNum>
  <w:abstractNum w:abstractNumId="29" w15:restartNumberingAfterBreak="0">
    <w:nsid w:val="61151CAE"/>
    <w:multiLevelType w:val="multilevel"/>
    <w:tmpl w:val="F78E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D812B8"/>
    <w:multiLevelType w:val="hybridMultilevel"/>
    <w:tmpl w:val="8DF45D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4990074"/>
    <w:multiLevelType w:val="multilevel"/>
    <w:tmpl w:val="177EA906"/>
    <w:lvl w:ilvl="0">
      <w:start w:val="6"/>
      <w:numFmt w:val="decimal"/>
      <w:lvlText w:val="%1"/>
      <w:lvlJc w:val="left"/>
    </w:lvl>
    <w:lvl w:ilvl="1">
      <w:start w:val="5"/>
      <w:numFmt w:val="decimal"/>
      <w:lvlText w:val="%1.%2"/>
      <w:lvlJc w:val="left"/>
      <w:rPr>
        <w:rFonts w:ascii="Arial" w:eastAsia="Arial" w:hAnsi="Arial" w:cs="Arial"/>
        <w:b/>
        <w:bCs/>
        <w:i w:val="0"/>
        <w:iCs w:val="0"/>
        <w:smallCaps w:val="0"/>
        <w:strike w:val="0"/>
        <w:color w:val="000000"/>
        <w:spacing w:val="0"/>
        <w:w w:val="100"/>
        <w:position w:val="0"/>
        <w:sz w:val="22"/>
        <w:szCs w:val="22"/>
        <w:u w:val="none"/>
        <w:shd w:val="clear" w:color="auto" w:fill="auto"/>
        <w:lang w:val="tr-TR" w:eastAsia="tr-TR" w:bidi="tr-TR"/>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EC7121"/>
    <w:multiLevelType w:val="hybridMultilevel"/>
    <w:tmpl w:val="BF4AFA1A"/>
    <w:lvl w:ilvl="0" w:tplc="041F0001">
      <w:start w:val="1"/>
      <w:numFmt w:val="bullet"/>
      <w:lvlText w:val=""/>
      <w:lvlJc w:val="left"/>
      <w:pPr>
        <w:ind w:left="294" w:hanging="360"/>
      </w:pPr>
      <w:rPr>
        <w:rFonts w:ascii="Symbol" w:hAnsi="Symbol" w:hint="default"/>
      </w:rPr>
    </w:lvl>
    <w:lvl w:ilvl="1" w:tplc="041F0003" w:tentative="1">
      <w:start w:val="1"/>
      <w:numFmt w:val="bullet"/>
      <w:lvlText w:val="o"/>
      <w:lvlJc w:val="left"/>
      <w:pPr>
        <w:ind w:left="1014" w:hanging="360"/>
      </w:pPr>
      <w:rPr>
        <w:rFonts w:ascii="Courier New" w:hAnsi="Courier New" w:cs="Courier New" w:hint="default"/>
      </w:rPr>
    </w:lvl>
    <w:lvl w:ilvl="2" w:tplc="041F0005" w:tentative="1">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33" w15:restartNumberingAfterBreak="0">
    <w:nsid w:val="703157AC"/>
    <w:multiLevelType w:val="hybridMultilevel"/>
    <w:tmpl w:val="D3F29088"/>
    <w:lvl w:ilvl="0" w:tplc="041F0001">
      <w:start w:val="1"/>
      <w:numFmt w:val="bullet"/>
      <w:lvlText w:val=""/>
      <w:lvlJc w:val="left"/>
      <w:pPr>
        <w:ind w:left="294" w:hanging="360"/>
      </w:pPr>
      <w:rPr>
        <w:rFonts w:ascii="Symbol" w:hAnsi="Symbol" w:hint="default"/>
      </w:rPr>
    </w:lvl>
    <w:lvl w:ilvl="1" w:tplc="041F0003">
      <w:start w:val="1"/>
      <w:numFmt w:val="bullet"/>
      <w:lvlText w:val="o"/>
      <w:lvlJc w:val="left"/>
      <w:pPr>
        <w:ind w:left="1014" w:hanging="360"/>
      </w:pPr>
      <w:rPr>
        <w:rFonts w:ascii="Courier New" w:hAnsi="Courier New" w:cs="Courier New" w:hint="default"/>
      </w:rPr>
    </w:lvl>
    <w:lvl w:ilvl="2" w:tplc="041F0005">
      <w:start w:val="1"/>
      <w:numFmt w:val="bullet"/>
      <w:lvlText w:val=""/>
      <w:lvlJc w:val="left"/>
      <w:pPr>
        <w:ind w:left="1734" w:hanging="360"/>
      </w:pPr>
      <w:rPr>
        <w:rFonts w:ascii="Wingdings" w:hAnsi="Wingdings" w:hint="default"/>
      </w:rPr>
    </w:lvl>
    <w:lvl w:ilvl="3" w:tplc="041F0001" w:tentative="1">
      <w:start w:val="1"/>
      <w:numFmt w:val="bullet"/>
      <w:lvlText w:val=""/>
      <w:lvlJc w:val="left"/>
      <w:pPr>
        <w:ind w:left="2454" w:hanging="360"/>
      </w:pPr>
      <w:rPr>
        <w:rFonts w:ascii="Symbol" w:hAnsi="Symbol" w:hint="default"/>
      </w:rPr>
    </w:lvl>
    <w:lvl w:ilvl="4" w:tplc="041F0003" w:tentative="1">
      <w:start w:val="1"/>
      <w:numFmt w:val="bullet"/>
      <w:lvlText w:val="o"/>
      <w:lvlJc w:val="left"/>
      <w:pPr>
        <w:ind w:left="3174" w:hanging="360"/>
      </w:pPr>
      <w:rPr>
        <w:rFonts w:ascii="Courier New" w:hAnsi="Courier New" w:cs="Courier New" w:hint="default"/>
      </w:rPr>
    </w:lvl>
    <w:lvl w:ilvl="5" w:tplc="041F0005" w:tentative="1">
      <w:start w:val="1"/>
      <w:numFmt w:val="bullet"/>
      <w:lvlText w:val=""/>
      <w:lvlJc w:val="left"/>
      <w:pPr>
        <w:ind w:left="3894" w:hanging="360"/>
      </w:pPr>
      <w:rPr>
        <w:rFonts w:ascii="Wingdings" w:hAnsi="Wingdings" w:hint="default"/>
      </w:rPr>
    </w:lvl>
    <w:lvl w:ilvl="6" w:tplc="041F0001" w:tentative="1">
      <w:start w:val="1"/>
      <w:numFmt w:val="bullet"/>
      <w:lvlText w:val=""/>
      <w:lvlJc w:val="left"/>
      <w:pPr>
        <w:ind w:left="4614" w:hanging="360"/>
      </w:pPr>
      <w:rPr>
        <w:rFonts w:ascii="Symbol" w:hAnsi="Symbol" w:hint="default"/>
      </w:rPr>
    </w:lvl>
    <w:lvl w:ilvl="7" w:tplc="041F0003" w:tentative="1">
      <w:start w:val="1"/>
      <w:numFmt w:val="bullet"/>
      <w:lvlText w:val="o"/>
      <w:lvlJc w:val="left"/>
      <w:pPr>
        <w:ind w:left="5334" w:hanging="360"/>
      </w:pPr>
      <w:rPr>
        <w:rFonts w:ascii="Courier New" w:hAnsi="Courier New" w:cs="Courier New" w:hint="default"/>
      </w:rPr>
    </w:lvl>
    <w:lvl w:ilvl="8" w:tplc="041F0005" w:tentative="1">
      <w:start w:val="1"/>
      <w:numFmt w:val="bullet"/>
      <w:lvlText w:val=""/>
      <w:lvlJc w:val="left"/>
      <w:pPr>
        <w:ind w:left="6054" w:hanging="360"/>
      </w:pPr>
      <w:rPr>
        <w:rFonts w:ascii="Wingdings" w:hAnsi="Wingdings" w:hint="default"/>
      </w:rPr>
    </w:lvl>
  </w:abstractNum>
  <w:abstractNum w:abstractNumId="34" w15:restartNumberingAfterBreak="0">
    <w:nsid w:val="70A77505"/>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5866C57"/>
    <w:multiLevelType w:val="hybridMultilevel"/>
    <w:tmpl w:val="798684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8663BD8"/>
    <w:multiLevelType w:val="hybridMultilevel"/>
    <w:tmpl w:val="198C52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FA355B9"/>
    <w:multiLevelType w:val="hybridMultilevel"/>
    <w:tmpl w:val="C8B45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lvl w:ilvl="0">
        <w:start w:val="1"/>
        <w:numFmt w:val="decimal"/>
        <w:pStyle w:val="Balk1"/>
        <w:lvlText w:val="%1."/>
        <w:lvlJc w:val="left"/>
        <w:pPr>
          <w:tabs>
            <w:tab w:val="num" w:pos="709"/>
          </w:tabs>
          <w:ind w:left="0" w:firstLine="0"/>
        </w:pPr>
        <w:rPr>
          <w:rFonts w:hint="default"/>
        </w:rPr>
      </w:lvl>
    </w:lvlOverride>
    <w:lvlOverride w:ilvl="1">
      <w:lvl w:ilvl="1">
        <w:start w:val="1"/>
        <w:numFmt w:val="decimal"/>
        <w:pStyle w:val="Balk2"/>
        <w:lvlText w:val="%1.%2."/>
        <w:lvlJc w:val="left"/>
        <w:pPr>
          <w:tabs>
            <w:tab w:val="num" w:pos="1418"/>
          </w:tabs>
          <w:ind w:left="709" w:firstLine="0"/>
        </w:pPr>
        <w:rPr>
          <w:rFonts w:hint="default"/>
        </w:rPr>
      </w:lvl>
    </w:lvlOverride>
    <w:lvlOverride w:ilvl="2">
      <w:lvl w:ilvl="2">
        <w:start w:val="1"/>
        <w:numFmt w:val="lowerRoman"/>
        <w:lvlText w:val="%3."/>
        <w:lvlJc w:val="right"/>
        <w:pPr>
          <w:tabs>
            <w:tab w:val="num" w:pos="2127"/>
          </w:tabs>
          <w:ind w:left="1418" w:firstLine="0"/>
        </w:pPr>
        <w:rPr>
          <w:rFonts w:hint="default"/>
        </w:rPr>
      </w:lvl>
    </w:lvlOverride>
    <w:lvlOverride w:ilvl="3">
      <w:lvl w:ilvl="3">
        <w:start w:val="1"/>
        <w:numFmt w:val="decimal"/>
        <w:lvlText w:val="%4."/>
        <w:lvlJc w:val="left"/>
        <w:pPr>
          <w:tabs>
            <w:tab w:val="num" w:pos="2836"/>
          </w:tabs>
          <w:ind w:left="2127" w:firstLine="0"/>
        </w:pPr>
        <w:rPr>
          <w:rFonts w:hint="default"/>
        </w:rPr>
      </w:lvl>
    </w:lvlOverride>
    <w:lvlOverride w:ilvl="4">
      <w:lvl w:ilvl="4">
        <w:start w:val="1"/>
        <w:numFmt w:val="lowerLetter"/>
        <w:lvlText w:val="%5."/>
        <w:lvlJc w:val="left"/>
        <w:pPr>
          <w:tabs>
            <w:tab w:val="num" w:pos="3545"/>
          </w:tabs>
          <w:ind w:left="2836" w:firstLine="0"/>
        </w:pPr>
        <w:rPr>
          <w:rFonts w:hint="default"/>
        </w:rPr>
      </w:lvl>
    </w:lvlOverride>
    <w:lvlOverride w:ilvl="5">
      <w:lvl w:ilvl="5">
        <w:start w:val="1"/>
        <w:numFmt w:val="lowerRoman"/>
        <w:lvlText w:val="%6."/>
        <w:lvlJc w:val="right"/>
        <w:pPr>
          <w:tabs>
            <w:tab w:val="num" w:pos="4254"/>
          </w:tabs>
          <w:ind w:left="3545" w:firstLine="0"/>
        </w:pPr>
        <w:rPr>
          <w:rFonts w:hint="default"/>
        </w:rPr>
      </w:lvl>
    </w:lvlOverride>
    <w:lvlOverride w:ilvl="6">
      <w:lvl w:ilvl="6">
        <w:start w:val="1"/>
        <w:numFmt w:val="decimal"/>
        <w:lvlText w:val="%7."/>
        <w:lvlJc w:val="left"/>
        <w:pPr>
          <w:tabs>
            <w:tab w:val="num" w:pos="4963"/>
          </w:tabs>
          <w:ind w:left="4254" w:firstLine="0"/>
        </w:pPr>
        <w:rPr>
          <w:rFonts w:hint="default"/>
        </w:rPr>
      </w:lvl>
    </w:lvlOverride>
    <w:lvlOverride w:ilvl="7">
      <w:lvl w:ilvl="7">
        <w:start w:val="1"/>
        <w:numFmt w:val="lowerLetter"/>
        <w:lvlText w:val="%8."/>
        <w:lvlJc w:val="left"/>
        <w:pPr>
          <w:tabs>
            <w:tab w:val="num" w:pos="5672"/>
          </w:tabs>
          <w:ind w:left="4963" w:firstLine="0"/>
        </w:pPr>
        <w:rPr>
          <w:rFonts w:hint="default"/>
        </w:rPr>
      </w:lvl>
    </w:lvlOverride>
    <w:lvlOverride w:ilvl="8">
      <w:lvl w:ilvl="8">
        <w:start w:val="1"/>
        <w:numFmt w:val="lowerRoman"/>
        <w:lvlText w:val="%9."/>
        <w:lvlJc w:val="right"/>
        <w:pPr>
          <w:tabs>
            <w:tab w:val="num" w:pos="6381"/>
          </w:tabs>
          <w:ind w:left="5672" w:firstLine="0"/>
        </w:pPr>
        <w:rPr>
          <w:rFonts w:hint="default"/>
        </w:rPr>
      </w:lvl>
    </w:lvlOverride>
  </w:num>
  <w:num w:numId="3">
    <w:abstractNumId w:val="22"/>
  </w:num>
  <w:num w:numId="4">
    <w:abstractNumId w:val="10"/>
  </w:num>
  <w:num w:numId="5">
    <w:abstractNumId w:val="19"/>
  </w:num>
  <w:num w:numId="6">
    <w:abstractNumId w:val="6"/>
  </w:num>
  <w:num w:numId="7">
    <w:abstractNumId w:val="28"/>
  </w:num>
  <w:num w:numId="8">
    <w:abstractNumId w:val="11"/>
  </w:num>
  <w:num w:numId="9">
    <w:abstractNumId w:val="31"/>
  </w:num>
  <w:num w:numId="10">
    <w:abstractNumId w:val="15"/>
  </w:num>
  <w:num w:numId="11">
    <w:abstractNumId w:val="2"/>
  </w:num>
  <w:num w:numId="12">
    <w:abstractNumId w:val="29"/>
  </w:num>
  <w:num w:numId="13">
    <w:abstractNumId w:val="36"/>
  </w:num>
  <w:num w:numId="14">
    <w:abstractNumId w:val="16"/>
  </w:num>
  <w:num w:numId="15">
    <w:abstractNumId w:val="37"/>
  </w:num>
  <w:num w:numId="16">
    <w:abstractNumId w:val="30"/>
  </w:num>
  <w:num w:numId="17">
    <w:abstractNumId w:val="5"/>
  </w:num>
  <w:num w:numId="18">
    <w:abstractNumId w:val="27"/>
  </w:num>
  <w:num w:numId="19">
    <w:abstractNumId w:val="7"/>
  </w:num>
  <w:num w:numId="20">
    <w:abstractNumId w:val="26"/>
  </w:num>
  <w:num w:numId="21">
    <w:abstractNumId w:val="14"/>
  </w:num>
  <w:num w:numId="22">
    <w:abstractNumId w:val="17"/>
  </w:num>
  <w:num w:numId="23">
    <w:abstractNumId w:val="8"/>
  </w:num>
  <w:num w:numId="24">
    <w:abstractNumId w:val="35"/>
  </w:num>
  <w:num w:numId="25">
    <w:abstractNumId w:val="34"/>
  </w:num>
  <w:num w:numId="26">
    <w:abstractNumId w:val="1"/>
  </w:num>
  <w:num w:numId="27">
    <w:abstractNumId w:val="21"/>
  </w:num>
  <w:num w:numId="28">
    <w:abstractNumId w:val="24"/>
  </w:num>
  <w:num w:numId="29">
    <w:abstractNumId w:val="32"/>
  </w:num>
  <w:num w:numId="30">
    <w:abstractNumId w:val="12"/>
  </w:num>
  <w:num w:numId="31">
    <w:abstractNumId w:val="13"/>
  </w:num>
  <w:num w:numId="32">
    <w:abstractNumId w:val="33"/>
  </w:num>
  <w:num w:numId="33">
    <w:abstractNumId w:val="4"/>
  </w:num>
  <w:num w:numId="34">
    <w:abstractNumId w:val="23"/>
  </w:num>
  <w:num w:numId="35">
    <w:abstractNumId w:val="20"/>
  </w:num>
  <w:num w:numId="36">
    <w:abstractNumId w:val="9"/>
  </w:num>
  <w:num w:numId="37">
    <w:abstractNumId w:val="25"/>
  </w:num>
  <w:num w:numId="38">
    <w:abstractNumId w:val="18"/>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13"/>
    <w:rsid w:val="00002AF5"/>
    <w:rsid w:val="000108D1"/>
    <w:rsid w:val="00011699"/>
    <w:rsid w:val="00011BE2"/>
    <w:rsid w:val="000120A0"/>
    <w:rsid w:val="000133F7"/>
    <w:rsid w:val="0003390A"/>
    <w:rsid w:val="00034B56"/>
    <w:rsid w:val="00043632"/>
    <w:rsid w:val="00052D79"/>
    <w:rsid w:val="00055B54"/>
    <w:rsid w:val="00055F1F"/>
    <w:rsid w:val="00070C23"/>
    <w:rsid w:val="000713DD"/>
    <w:rsid w:val="0007561C"/>
    <w:rsid w:val="00076729"/>
    <w:rsid w:val="00082BEF"/>
    <w:rsid w:val="000832B7"/>
    <w:rsid w:val="000864DF"/>
    <w:rsid w:val="00087FAB"/>
    <w:rsid w:val="000A46FC"/>
    <w:rsid w:val="000A4B8B"/>
    <w:rsid w:val="000E08B3"/>
    <w:rsid w:val="000F2942"/>
    <w:rsid w:val="000F53F3"/>
    <w:rsid w:val="001076E5"/>
    <w:rsid w:val="00114864"/>
    <w:rsid w:val="00117CE1"/>
    <w:rsid w:val="001410E1"/>
    <w:rsid w:val="001443BD"/>
    <w:rsid w:val="001539AC"/>
    <w:rsid w:val="001649E7"/>
    <w:rsid w:val="00171553"/>
    <w:rsid w:val="00172CE6"/>
    <w:rsid w:val="00175EFD"/>
    <w:rsid w:val="00191E2E"/>
    <w:rsid w:val="001A0F55"/>
    <w:rsid w:val="001C0103"/>
    <w:rsid w:val="001C42FE"/>
    <w:rsid w:val="001E46D3"/>
    <w:rsid w:val="001E6110"/>
    <w:rsid w:val="001E72A9"/>
    <w:rsid w:val="002052FB"/>
    <w:rsid w:val="00211499"/>
    <w:rsid w:val="00261988"/>
    <w:rsid w:val="00261DA7"/>
    <w:rsid w:val="002667C5"/>
    <w:rsid w:val="00270E19"/>
    <w:rsid w:val="00271FD1"/>
    <w:rsid w:val="00272B6C"/>
    <w:rsid w:val="002A2450"/>
    <w:rsid w:val="002B5519"/>
    <w:rsid w:val="002C1481"/>
    <w:rsid w:val="002D3DF6"/>
    <w:rsid w:val="002F5154"/>
    <w:rsid w:val="002F5694"/>
    <w:rsid w:val="002F65AC"/>
    <w:rsid w:val="00301489"/>
    <w:rsid w:val="0031064E"/>
    <w:rsid w:val="003232F2"/>
    <w:rsid w:val="003234EF"/>
    <w:rsid w:val="003263F5"/>
    <w:rsid w:val="00336174"/>
    <w:rsid w:val="0034124F"/>
    <w:rsid w:val="00344B59"/>
    <w:rsid w:val="003579F1"/>
    <w:rsid w:val="00361CE2"/>
    <w:rsid w:val="00366F1D"/>
    <w:rsid w:val="00374BFE"/>
    <w:rsid w:val="0037651A"/>
    <w:rsid w:val="003807F5"/>
    <w:rsid w:val="003B1619"/>
    <w:rsid w:val="003B2844"/>
    <w:rsid w:val="003B2E35"/>
    <w:rsid w:val="003C518C"/>
    <w:rsid w:val="003D3911"/>
    <w:rsid w:val="003E19B5"/>
    <w:rsid w:val="003E67ED"/>
    <w:rsid w:val="003F4A2A"/>
    <w:rsid w:val="00403CB8"/>
    <w:rsid w:val="004050F2"/>
    <w:rsid w:val="00410008"/>
    <w:rsid w:val="00411F30"/>
    <w:rsid w:val="00430087"/>
    <w:rsid w:val="0043382D"/>
    <w:rsid w:val="00434F38"/>
    <w:rsid w:val="004464FE"/>
    <w:rsid w:val="004470AA"/>
    <w:rsid w:val="0045381B"/>
    <w:rsid w:val="00455FFB"/>
    <w:rsid w:val="00456C54"/>
    <w:rsid w:val="00462653"/>
    <w:rsid w:val="00463FF5"/>
    <w:rsid w:val="00465027"/>
    <w:rsid w:val="00471484"/>
    <w:rsid w:val="004A4715"/>
    <w:rsid w:val="004A70EA"/>
    <w:rsid w:val="004B2C67"/>
    <w:rsid w:val="004B3DBC"/>
    <w:rsid w:val="004B760A"/>
    <w:rsid w:val="004D6AFA"/>
    <w:rsid w:val="004F4206"/>
    <w:rsid w:val="0052404F"/>
    <w:rsid w:val="00541A1E"/>
    <w:rsid w:val="00543423"/>
    <w:rsid w:val="005B1216"/>
    <w:rsid w:val="005C0143"/>
    <w:rsid w:val="005C0F93"/>
    <w:rsid w:val="005C2007"/>
    <w:rsid w:val="005E01F5"/>
    <w:rsid w:val="005E025D"/>
    <w:rsid w:val="005F361D"/>
    <w:rsid w:val="005F3D18"/>
    <w:rsid w:val="005F4C5D"/>
    <w:rsid w:val="005F755C"/>
    <w:rsid w:val="00604A6E"/>
    <w:rsid w:val="00613519"/>
    <w:rsid w:val="00614E68"/>
    <w:rsid w:val="00615D50"/>
    <w:rsid w:val="00626E68"/>
    <w:rsid w:val="0065557C"/>
    <w:rsid w:val="006656FB"/>
    <w:rsid w:val="0067044D"/>
    <w:rsid w:val="0067247D"/>
    <w:rsid w:val="00673262"/>
    <w:rsid w:val="006A072F"/>
    <w:rsid w:val="006A17F4"/>
    <w:rsid w:val="006A21CB"/>
    <w:rsid w:val="006B2C27"/>
    <w:rsid w:val="006B2D70"/>
    <w:rsid w:val="006D4853"/>
    <w:rsid w:val="006E2478"/>
    <w:rsid w:val="006F1A51"/>
    <w:rsid w:val="0070027A"/>
    <w:rsid w:val="00707651"/>
    <w:rsid w:val="0071208B"/>
    <w:rsid w:val="0073548C"/>
    <w:rsid w:val="00741028"/>
    <w:rsid w:val="0075484D"/>
    <w:rsid w:val="00754DC1"/>
    <w:rsid w:val="0076020E"/>
    <w:rsid w:val="00773D52"/>
    <w:rsid w:val="007830B1"/>
    <w:rsid w:val="007841E9"/>
    <w:rsid w:val="0079239F"/>
    <w:rsid w:val="0079371D"/>
    <w:rsid w:val="007965EC"/>
    <w:rsid w:val="007A3E63"/>
    <w:rsid w:val="007B307C"/>
    <w:rsid w:val="007C0864"/>
    <w:rsid w:val="007C1458"/>
    <w:rsid w:val="007E5C2E"/>
    <w:rsid w:val="007F75E6"/>
    <w:rsid w:val="008112E4"/>
    <w:rsid w:val="00822930"/>
    <w:rsid w:val="00823A10"/>
    <w:rsid w:val="00830F68"/>
    <w:rsid w:val="008466FE"/>
    <w:rsid w:val="00855D61"/>
    <w:rsid w:val="008576FB"/>
    <w:rsid w:val="00876F33"/>
    <w:rsid w:val="0088576E"/>
    <w:rsid w:val="008926C9"/>
    <w:rsid w:val="00892A5C"/>
    <w:rsid w:val="008A2BE1"/>
    <w:rsid w:val="008C3AC2"/>
    <w:rsid w:val="008C4014"/>
    <w:rsid w:val="008D1775"/>
    <w:rsid w:val="008D2E9A"/>
    <w:rsid w:val="008D5D3D"/>
    <w:rsid w:val="008E51CE"/>
    <w:rsid w:val="00902386"/>
    <w:rsid w:val="00927F76"/>
    <w:rsid w:val="00934B64"/>
    <w:rsid w:val="009351DB"/>
    <w:rsid w:val="0094179C"/>
    <w:rsid w:val="00945341"/>
    <w:rsid w:val="00952FB3"/>
    <w:rsid w:val="009604D5"/>
    <w:rsid w:val="00963F15"/>
    <w:rsid w:val="00970AC7"/>
    <w:rsid w:val="00974E2F"/>
    <w:rsid w:val="009808F4"/>
    <w:rsid w:val="0098251A"/>
    <w:rsid w:val="00985BEE"/>
    <w:rsid w:val="009955EC"/>
    <w:rsid w:val="00995ECB"/>
    <w:rsid w:val="009A3C98"/>
    <w:rsid w:val="009A776A"/>
    <w:rsid w:val="009B7647"/>
    <w:rsid w:val="009C4518"/>
    <w:rsid w:val="009D2AFC"/>
    <w:rsid w:val="00A10ED0"/>
    <w:rsid w:val="00A21225"/>
    <w:rsid w:val="00A23021"/>
    <w:rsid w:val="00A25CFE"/>
    <w:rsid w:val="00A445BE"/>
    <w:rsid w:val="00A54419"/>
    <w:rsid w:val="00A62B6D"/>
    <w:rsid w:val="00A74967"/>
    <w:rsid w:val="00A83B25"/>
    <w:rsid w:val="00A91EFF"/>
    <w:rsid w:val="00AA0E61"/>
    <w:rsid w:val="00AB0727"/>
    <w:rsid w:val="00AC0D24"/>
    <w:rsid w:val="00AC5E1E"/>
    <w:rsid w:val="00AC7196"/>
    <w:rsid w:val="00AD38F4"/>
    <w:rsid w:val="00AD6CE7"/>
    <w:rsid w:val="00AF13C2"/>
    <w:rsid w:val="00AF3696"/>
    <w:rsid w:val="00B071FC"/>
    <w:rsid w:val="00B234D6"/>
    <w:rsid w:val="00B24146"/>
    <w:rsid w:val="00B27214"/>
    <w:rsid w:val="00B30AC6"/>
    <w:rsid w:val="00B52961"/>
    <w:rsid w:val="00B901E5"/>
    <w:rsid w:val="00B97308"/>
    <w:rsid w:val="00BA038A"/>
    <w:rsid w:val="00BB7368"/>
    <w:rsid w:val="00BB7C32"/>
    <w:rsid w:val="00BC013C"/>
    <w:rsid w:val="00BC3A3C"/>
    <w:rsid w:val="00BD096A"/>
    <w:rsid w:val="00BD5008"/>
    <w:rsid w:val="00BF746D"/>
    <w:rsid w:val="00C12536"/>
    <w:rsid w:val="00C254D3"/>
    <w:rsid w:val="00C2552D"/>
    <w:rsid w:val="00C3758F"/>
    <w:rsid w:val="00C47DA3"/>
    <w:rsid w:val="00C56A77"/>
    <w:rsid w:val="00C74177"/>
    <w:rsid w:val="00C7729A"/>
    <w:rsid w:val="00C82BC9"/>
    <w:rsid w:val="00CB55E1"/>
    <w:rsid w:val="00CC257A"/>
    <w:rsid w:val="00CC7B7C"/>
    <w:rsid w:val="00CD3509"/>
    <w:rsid w:val="00CE0720"/>
    <w:rsid w:val="00CE1FFB"/>
    <w:rsid w:val="00CE30FD"/>
    <w:rsid w:val="00D16562"/>
    <w:rsid w:val="00D237C1"/>
    <w:rsid w:val="00D32C7C"/>
    <w:rsid w:val="00D72F7B"/>
    <w:rsid w:val="00D74784"/>
    <w:rsid w:val="00D77D22"/>
    <w:rsid w:val="00D81F75"/>
    <w:rsid w:val="00D95E7D"/>
    <w:rsid w:val="00DA133D"/>
    <w:rsid w:val="00DA29CA"/>
    <w:rsid w:val="00DB119B"/>
    <w:rsid w:val="00DB2381"/>
    <w:rsid w:val="00DB3AC7"/>
    <w:rsid w:val="00DB7F12"/>
    <w:rsid w:val="00DC111D"/>
    <w:rsid w:val="00DC294E"/>
    <w:rsid w:val="00DD69C0"/>
    <w:rsid w:val="00DE5FB2"/>
    <w:rsid w:val="00DE7128"/>
    <w:rsid w:val="00E04246"/>
    <w:rsid w:val="00E2378C"/>
    <w:rsid w:val="00E25D19"/>
    <w:rsid w:val="00E3593E"/>
    <w:rsid w:val="00E42242"/>
    <w:rsid w:val="00E51BC6"/>
    <w:rsid w:val="00E52423"/>
    <w:rsid w:val="00E55F79"/>
    <w:rsid w:val="00E71AF1"/>
    <w:rsid w:val="00E73717"/>
    <w:rsid w:val="00E73D60"/>
    <w:rsid w:val="00E84998"/>
    <w:rsid w:val="00E8752B"/>
    <w:rsid w:val="00E966D8"/>
    <w:rsid w:val="00EA0B99"/>
    <w:rsid w:val="00EB03B4"/>
    <w:rsid w:val="00EB55FA"/>
    <w:rsid w:val="00ED5F49"/>
    <w:rsid w:val="00EE3243"/>
    <w:rsid w:val="00EE5A50"/>
    <w:rsid w:val="00EF100D"/>
    <w:rsid w:val="00F0388D"/>
    <w:rsid w:val="00F03933"/>
    <w:rsid w:val="00F03AC3"/>
    <w:rsid w:val="00F10D3F"/>
    <w:rsid w:val="00F1397D"/>
    <w:rsid w:val="00F2058F"/>
    <w:rsid w:val="00F212A4"/>
    <w:rsid w:val="00F449A2"/>
    <w:rsid w:val="00F52A7E"/>
    <w:rsid w:val="00F55F58"/>
    <w:rsid w:val="00F567F0"/>
    <w:rsid w:val="00F56F19"/>
    <w:rsid w:val="00F64886"/>
    <w:rsid w:val="00F83C92"/>
    <w:rsid w:val="00F86013"/>
    <w:rsid w:val="00F90447"/>
    <w:rsid w:val="00FA1210"/>
    <w:rsid w:val="00FB0069"/>
    <w:rsid w:val="00FB18AE"/>
    <w:rsid w:val="00FB4C46"/>
    <w:rsid w:val="00FB5715"/>
    <w:rsid w:val="00FC1CA1"/>
    <w:rsid w:val="00FD4FD9"/>
    <w:rsid w:val="00FD79A3"/>
    <w:rsid w:val="00FD79F4"/>
    <w:rsid w:val="00FE28D6"/>
    <w:rsid w:val="00FF376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16339"/>
  <w15:docId w15:val="{CF84FF0C-EDB7-4544-B406-A73B13945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paragraph" w:styleId="Balk1">
    <w:name w:val="heading 1"/>
    <w:basedOn w:val="GvdeMetni"/>
    <w:next w:val="Normal"/>
    <w:link w:val="Balk1Char"/>
    <w:uiPriority w:val="9"/>
    <w:qFormat/>
    <w:rsid w:val="004D6AFA"/>
    <w:pPr>
      <w:numPr>
        <w:numId w:val="1"/>
      </w:numPr>
      <w:spacing w:before="240"/>
      <w:outlineLvl w:val="0"/>
    </w:pPr>
    <w:rPr>
      <w:b/>
      <w:bCs/>
    </w:rPr>
  </w:style>
  <w:style w:type="paragraph" w:styleId="Balk2">
    <w:name w:val="heading 2"/>
    <w:basedOn w:val="Balk1"/>
    <w:next w:val="Gvdemetni0"/>
    <w:link w:val="Balk2Char"/>
    <w:uiPriority w:val="9"/>
    <w:unhideWhenUsed/>
    <w:qFormat/>
    <w:rsid w:val="000108D1"/>
    <w:pPr>
      <w:keepNext/>
      <w:numPr>
        <w:ilvl w:val="1"/>
      </w:numPr>
      <w:tabs>
        <w:tab w:val="clear" w:pos="3119"/>
        <w:tab w:val="num" w:pos="1418"/>
      </w:tabs>
      <w:spacing w:before="120" w:after="60"/>
      <w:ind w:left="709"/>
      <w:jc w:val="left"/>
      <w:outlineLvl w:val="1"/>
    </w:pPr>
    <w:rPr>
      <w:rFonts w:eastAsia="Calibri"/>
      <w:b w:val="0"/>
      <w:bCs w:val="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254D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54D3"/>
  </w:style>
  <w:style w:type="paragraph" w:styleId="AltBilgi">
    <w:name w:val="footer"/>
    <w:basedOn w:val="Normal"/>
    <w:link w:val="AltBilgiChar"/>
    <w:uiPriority w:val="99"/>
    <w:unhideWhenUsed/>
    <w:rsid w:val="00C254D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54D3"/>
  </w:style>
  <w:style w:type="table" w:styleId="TabloKlavuzu">
    <w:name w:val="Table Grid"/>
    <w:basedOn w:val="NormalTablo"/>
    <w:uiPriority w:val="59"/>
    <w:rsid w:val="00C254D3"/>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83C9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3C92"/>
    <w:rPr>
      <w:rFonts w:ascii="Tahoma" w:hAnsi="Tahoma" w:cs="Tahoma"/>
      <w:sz w:val="16"/>
      <w:szCs w:val="16"/>
    </w:rPr>
  </w:style>
  <w:style w:type="paragraph" w:styleId="KonuBal">
    <w:name w:val="Title"/>
    <w:basedOn w:val="Normal"/>
    <w:next w:val="Normal"/>
    <w:link w:val="KonuBalChar"/>
    <w:uiPriority w:val="10"/>
    <w:qFormat/>
    <w:rsid w:val="00117C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117CE1"/>
    <w:rPr>
      <w:rFonts w:asciiTheme="majorHAnsi" w:eastAsiaTheme="majorEastAsia" w:hAnsiTheme="majorHAnsi" w:cstheme="majorBidi"/>
      <w:color w:val="17365D" w:themeColor="text2" w:themeShade="BF"/>
      <w:spacing w:val="5"/>
      <w:kern w:val="28"/>
      <w:sz w:val="52"/>
      <w:szCs w:val="52"/>
    </w:rPr>
  </w:style>
  <w:style w:type="character" w:customStyle="1" w:styleId="GvdeMetniChar">
    <w:name w:val="Gövde Metni Char"/>
    <w:basedOn w:val="VarsaylanParagrafYazTipi"/>
    <w:link w:val="GvdeMetni"/>
    <w:rsid w:val="00D77D22"/>
    <w:rPr>
      <w:rFonts w:ascii="Times New Roman" w:eastAsia="Times New Roman" w:hAnsi="Times New Roman" w:cs="Times New Roman"/>
      <w:noProof/>
      <w:color w:val="000000"/>
      <w:sz w:val="24"/>
      <w:szCs w:val="24"/>
      <w:lang w:bidi="en-US"/>
    </w:rPr>
  </w:style>
  <w:style w:type="paragraph" w:styleId="GvdeMetni">
    <w:name w:val="Body Text"/>
    <w:basedOn w:val="Normal"/>
    <w:link w:val="GvdeMetniChar"/>
    <w:qFormat/>
    <w:rsid w:val="00D77D22"/>
    <w:pPr>
      <w:widowControl w:val="0"/>
      <w:spacing w:after="120" w:line="240" w:lineRule="auto"/>
      <w:ind w:firstLine="709"/>
      <w:jc w:val="both"/>
    </w:pPr>
    <w:rPr>
      <w:rFonts w:ascii="Times New Roman" w:eastAsia="Times New Roman" w:hAnsi="Times New Roman" w:cs="Times New Roman"/>
      <w:noProof/>
      <w:color w:val="000000"/>
      <w:sz w:val="24"/>
      <w:szCs w:val="24"/>
      <w:lang w:bidi="en-US"/>
    </w:rPr>
  </w:style>
  <w:style w:type="character" w:customStyle="1" w:styleId="GvdeMetniChar1">
    <w:name w:val="Gövde Metni Char1"/>
    <w:basedOn w:val="VarsaylanParagrafYazTipi"/>
    <w:uiPriority w:val="99"/>
    <w:semiHidden/>
    <w:rsid w:val="00D72F7B"/>
  </w:style>
  <w:style w:type="character" w:customStyle="1" w:styleId="Balk1Char">
    <w:name w:val="Başlık 1 Char"/>
    <w:basedOn w:val="VarsaylanParagrafYazTipi"/>
    <w:link w:val="Balk1"/>
    <w:uiPriority w:val="9"/>
    <w:rsid w:val="004D6AFA"/>
    <w:rPr>
      <w:rFonts w:ascii="Times New Roman" w:eastAsia="Times New Roman" w:hAnsi="Times New Roman" w:cs="Times New Roman"/>
      <w:b/>
      <w:bCs/>
      <w:noProof/>
      <w:color w:val="000000"/>
      <w:sz w:val="24"/>
      <w:szCs w:val="24"/>
      <w:lang w:bidi="en-US"/>
    </w:rPr>
  </w:style>
  <w:style w:type="character" w:customStyle="1" w:styleId="Balk2Char">
    <w:name w:val="Başlık 2 Char"/>
    <w:basedOn w:val="VarsaylanParagrafYazTipi"/>
    <w:link w:val="Balk2"/>
    <w:uiPriority w:val="9"/>
    <w:rsid w:val="000108D1"/>
    <w:rPr>
      <w:rFonts w:ascii="Times New Roman" w:eastAsia="Calibri" w:hAnsi="Times New Roman" w:cs="Times New Roman"/>
      <w:noProof/>
      <w:color w:val="000000"/>
      <w:sz w:val="24"/>
      <w:szCs w:val="24"/>
      <w:lang w:eastAsia="tr-TR" w:bidi="en-US"/>
    </w:rPr>
  </w:style>
  <w:style w:type="paragraph" w:styleId="AralkYok">
    <w:name w:val="No Spacing"/>
    <w:uiPriority w:val="1"/>
    <w:qFormat/>
    <w:rsid w:val="00E73D60"/>
    <w:pPr>
      <w:spacing w:after="0" w:line="240" w:lineRule="auto"/>
    </w:pPr>
  </w:style>
  <w:style w:type="paragraph" w:customStyle="1" w:styleId="Stil1">
    <w:name w:val="Stil1"/>
    <w:basedOn w:val="GvdeMetni"/>
    <w:link w:val="Stil1Char"/>
    <w:qFormat/>
    <w:rsid w:val="000108D1"/>
    <w:pPr>
      <w:numPr>
        <w:numId w:val="5"/>
      </w:numPr>
      <w:ind w:left="357" w:hanging="357"/>
    </w:pPr>
    <w:rPr>
      <w:lang w:eastAsia="tr-TR"/>
    </w:rPr>
  </w:style>
  <w:style w:type="character" w:customStyle="1" w:styleId="Stil1Char">
    <w:name w:val="Stil1 Char"/>
    <w:basedOn w:val="GvdeMetniChar"/>
    <w:link w:val="Stil1"/>
    <w:rsid w:val="000108D1"/>
    <w:rPr>
      <w:rFonts w:ascii="Times New Roman" w:eastAsia="Times New Roman" w:hAnsi="Times New Roman" w:cs="Times New Roman"/>
      <w:noProof/>
      <w:color w:val="000000"/>
      <w:sz w:val="24"/>
      <w:szCs w:val="24"/>
      <w:lang w:eastAsia="tr-TR" w:bidi="en-US"/>
    </w:rPr>
  </w:style>
  <w:style w:type="paragraph" w:styleId="Altyaz">
    <w:name w:val="Subtitle"/>
    <w:basedOn w:val="Normal"/>
    <w:next w:val="Normal"/>
    <w:link w:val="AltyazChar"/>
    <w:uiPriority w:val="11"/>
    <w:qFormat/>
    <w:rsid w:val="00E25D19"/>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E25D19"/>
    <w:rPr>
      <w:rFonts w:eastAsiaTheme="minorEastAsia"/>
      <w:color w:val="5A5A5A" w:themeColor="text1" w:themeTint="A5"/>
      <w:spacing w:val="15"/>
    </w:rPr>
  </w:style>
  <w:style w:type="character" w:customStyle="1" w:styleId="Heading1">
    <w:name w:val="Heading #1_"/>
    <w:basedOn w:val="VarsaylanParagrafYazTipi"/>
    <w:link w:val="Heading10"/>
    <w:rsid w:val="00211499"/>
    <w:rPr>
      <w:rFonts w:ascii="Arial" w:eastAsia="Arial" w:hAnsi="Arial" w:cs="Arial"/>
      <w:b/>
      <w:bCs/>
      <w:sz w:val="20"/>
      <w:szCs w:val="20"/>
      <w:u w:val="single"/>
    </w:rPr>
  </w:style>
  <w:style w:type="paragraph" w:customStyle="1" w:styleId="Heading10">
    <w:name w:val="Heading #1"/>
    <w:basedOn w:val="Normal"/>
    <w:link w:val="Heading1"/>
    <w:rsid w:val="00211499"/>
    <w:pPr>
      <w:widowControl w:val="0"/>
      <w:spacing w:after="0" w:line="305" w:lineRule="auto"/>
      <w:ind w:left="7580" w:firstLine="70"/>
      <w:outlineLvl w:val="0"/>
    </w:pPr>
    <w:rPr>
      <w:rFonts w:ascii="Arial" w:eastAsia="Arial" w:hAnsi="Arial" w:cs="Arial"/>
      <w:b/>
      <w:bCs/>
      <w:sz w:val="20"/>
      <w:szCs w:val="20"/>
      <w:u w:val="single"/>
    </w:rPr>
  </w:style>
  <w:style w:type="character" w:customStyle="1" w:styleId="markedcontent">
    <w:name w:val="markedcontent"/>
    <w:basedOn w:val="VarsaylanParagrafYazTipi"/>
    <w:rsid w:val="00FD79A3"/>
  </w:style>
  <w:style w:type="character" w:customStyle="1" w:styleId="Gvdemetni1">
    <w:name w:val="Gövde metni_"/>
    <w:link w:val="Gvdemetni0"/>
    <w:rsid w:val="00D77D22"/>
    <w:rPr>
      <w:rFonts w:ascii="Arial" w:eastAsia="Arial" w:hAnsi="Arial" w:cs="Arial"/>
      <w:sz w:val="21"/>
      <w:szCs w:val="21"/>
      <w:shd w:val="clear" w:color="auto" w:fill="FFFFFF"/>
    </w:rPr>
  </w:style>
  <w:style w:type="character" w:customStyle="1" w:styleId="Balk4">
    <w:name w:val="Başlık #4_"/>
    <w:link w:val="Balk40"/>
    <w:rsid w:val="00D77D22"/>
    <w:rPr>
      <w:rFonts w:ascii="Arial" w:eastAsia="Arial" w:hAnsi="Arial" w:cs="Arial"/>
      <w:b/>
      <w:bCs/>
      <w:shd w:val="clear" w:color="auto" w:fill="FFFFFF"/>
    </w:rPr>
  </w:style>
  <w:style w:type="paragraph" w:customStyle="1" w:styleId="Gvdemetni0">
    <w:name w:val="Gövde metni"/>
    <w:basedOn w:val="Normal"/>
    <w:link w:val="Gvdemetni1"/>
    <w:rsid w:val="00D77D22"/>
    <w:pPr>
      <w:widowControl w:val="0"/>
      <w:shd w:val="clear" w:color="auto" w:fill="FFFFFF"/>
      <w:spacing w:before="660" w:after="180" w:line="254" w:lineRule="exact"/>
      <w:ind w:hanging="380"/>
    </w:pPr>
    <w:rPr>
      <w:rFonts w:ascii="Arial" w:eastAsia="Arial" w:hAnsi="Arial" w:cs="Arial"/>
      <w:sz w:val="21"/>
      <w:szCs w:val="21"/>
    </w:rPr>
  </w:style>
  <w:style w:type="paragraph" w:customStyle="1" w:styleId="Balk40">
    <w:name w:val="Başlık #4"/>
    <w:basedOn w:val="Normal"/>
    <w:link w:val="Balk4"/>
    <w:rsid w:val="00D77D22"/>
    <w:pPr>
      <w:widowControl w:val="0"/>
      <w:shd w:val="clear" w:color="auto" w:fill="FFFFFF"/>
      <w:spacing w:before="540" w:after="120" w:line="0" w:lineRule="atLeast"/>
      <w:jc w:val="center"/>
      <w:outlineLvl w:val="3"/>
    </w:pPr>
    <w:rPr>
      <w:rFonts w:ascii="Arial" w:eastAsia="Arial" w:hAnsi="Arial" w:cs="Arial"/>
      <w:b/>
      <w:bCs/>
    </w:rPr>
  </w:style>
  <w:style w:type="character" w:customStyle="1" w:styleId="Bodytext">
    <w:name w:val="Body text_"/>
    <w:basedOn w:val="VarsaylanParagrafYazTipi"/>
    <w:link w:val="GvdeMetni10"/>
    <w:rsid w:val="000120A0"/>
    <w:rPr>
      <w:rFonts w:ascii="Times New Roman" w:eastAsia="Times New Roman" w:hAnsi="Times New Roman" w:cs="Times New Roman"/>
    </w:rPr>
  </w:style>
  <w:style w:type="paragraph" w:customStyle="1" w:styleId="GvdeMetni10">
    <w:name w:val="Gövde Metni1"/>
    <w:basedOn w:val="Normal"/>
    <w:link w:val="Bodytext"/>
    <w:qFormat/>
    <w:rsid w:val="000120A0"/>
    <w:pPr>
      <w:widowControl w:val="0"/>
      <w:spacing w:after="0" w:line="240" w:lineRule="auto"/>
      <w:ind w:firstLine="400"/>
    </w:pPr>
    <w:rPr>
      <w:rFonts w:ascii="Times New Roman" w:eastAsia="Times New Roman" w:hAnsi="Times New Roman" w:cs="Times New Roman"/>
    </w:rPr>
  </w:style>
  <w:style w:type="paragraph" w:styleId="ListeParagraf">
    <w:name w:val="List Paragraph"/>
    <w:basedOn w:val="Normal"/>
    <w:uiPriority w:val="34"/>
    <w:qFormat/>
    <w:rsid w:val="008C4014"/>
    <w:pPr>
      <w:ind w:left="720"/>
      <w:contextualSpacing/>
    </w:pPr>
  </w:style>
  <w:style w:type="paragraph" w:customStyle="1" w:styleId="GvdeMetni2">
    <w:name w:val="Gövde Metni2"/>
    <w:basedOn w:val="Normal"/>
    <w:qFormat/>
    <w:rsid w:val="00FE28D6"/>
    <w:pPr>
      <w:widowControl w:val="0"/>
      <w:spacing w:after="0" w:line="240" w:lineRule="auto"/>
      <w:ind w:firstLine="400"/>
    </w:pPr>
    <w:rPr>
      <w:rFonts w:ascii="Times New Roman" w:eastAsia="Times New Roman" w:hAnsi="Times New Roman" w:cs="Times New Roman"/>
      <w:color w:val="000000"/>
      <w:sz w:val="24"/>
      <w:szCs w:val="24"/>
      <w:lang w:eastAsia="tr-TR" w:bidi="tr-TR"/>
    </w:rPr>
  </w:style>
  <w:style w:type="table" w:customStyle="1" w:styleId="TableGrid">
    <w:name w:val="TableGrid"/>
    <w:rsid w:val="00B97308"/>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051363">
      <w:bodyDiv w:val="1"/>
      <w:marLeft w:val="0"/>
      <w:marRight w:val="0"/>
      <w:marTop w:val="0"/>
      <w:marBottom w:val="0"/>
      <w:divBdr>
        <w:top w:val="none" w:sz="0" w:space="0" w:color="auto"/>
        <w:left w:val="none" w:sz="0" w:space="0" w:color="auto"/>
        <w:bottom w:val="none" w:sz="0" w:space="0" w:color="auto"/>
        <w:right w:val="none" w:sz="0" w:space="0" w:color="auto"/>
      </w:divBdr>
    </w:div>
    <w:div w:id="202369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D140EB-4005-4F7B-90F4-953205C8F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1640</Words>
  <Characters>9353</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6</cp:revision>
  <cp:lastPrinted>2022-07-06T07:08:00Z</cp:lastPrinted>
  <dcterms:created xsi:type="dcterms:W3CDTF">2024-03-01T06:00:00Z</dcterms:created>
  <dcterms:modified xsi:type="dcterms:W3CDTF">2025-05-13T06:14:00Z</dcterms:modified>
</cp:coreProperties>
</file>