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12E" w:rsidRDefault="0001612E" w:rsidP="0001612E">
      <w:pPr>
        <w:pStyle w:val="NormalWeb"/>
        <w:shd w:val="clear" w:color="auto" w:fill="FFFFFF"/>
        <w:spacing w:before="0" w:beforeAutospacing="0" w:after="0" w:afterAutospacing="0"/>
        <w:jc w:val="both"/>
        <w:rPr>
          <w:rFonts w:ascii="RR" w:hAnsi="RR"/>
          <w:color w:val="000000"/>
        </w:rPr>
      </w:pPr>
      <w:r>
        <w:rPr>
          <w:rStyle w:val="Gl"/>
          <w:rFonts w:ascii="RR" w:hAnsi="RR"/>
          <w:color w:val="000000"/>
          <w:bdr w:val="none" w:sz="0" w:space="0" w:color="auto" w:frame="1"/>
        </w:rPr>
        <w:t>MİSYON</w:t>
      </w:r>
    </w:p>
    <w:p w:rsidR="0001612E" w:rsidRDefault="0001612E" w:rsidP="0001612E">
      <w:pPr>
        <w:pStyle w:val="NormalWeb"/>
        <w:shd w:val="clear" w:color="auto" w:fill="FFFFFF"/>
        <w:spacing w:before="0" w:beforeAutospacing="0" w:after="150" w:afterAutospacing="0"/>
        <w:jc w:val="both"/>
        <w:rPr>
          <w:rFonts w:ascii="RR" w:hAnsi="RR"/>
          <w:color w:val="000000"/>
        </w:rPr>
      </w:pPr>
      <w:proofErr w:type="gramStart"/>
      <w:r>
        <w:rPr>
          <w:rFonts w:ascii="RR" w:hAnsi="RR"/>
          <w:color w:val="000000"/>
        </w:rPr>
        <w:t>Gelişmiş eğitim-araştırma geliştirme faaliyetleri ve sağlık hizmet sunum ortamına sahip olarak, milli ve manevi değerleri özümsemiş, nitelikli öğrenciler ve uzman diş hekimleri yetiştiren, çalışan ve öğrenci memnuniyetini önemseyen, hastalarına memnuniyet odaklı sağlık hizmeti sunan, bilime ve ulusal ekonomiye katkıda bulunan, yenilikçi, ulaşılabilir, kaliteli bir merkez olmak için çalışmalarımız devam etmektedir.    </w:t>
      </w:r>
      <w:proofErr w:type="gramEnd"/>
    </w:p>
    <w:p w:rsidR="0001612E" w:rsidRDefault="0001612E" w:rsidP="0001612E">
      <w:pPr>
        <w:pStyle w:val="NormalWeb"/>
        <w:shd w:val="clear" w:color="auto" w:fill="FFFFFF"/>
        <w:spacing w:before="0" w:beforeAutospacing="0" w:after="0" w:afterAutospacing="0"/>
        <w:jc w:val="both"/>
        <w:rPr>
          <w:rFonts w:ascii="RR" w:hAnsi="RR"/>
          <w:color w:val="000000"/>
        </w:rPr>
      </w:pPr>
      <w:r>
        <w:rPr>
          <w:rStyle w:val="Gl"/>
          <w:rFonts w:ascii="RR" w:hAnsi="RR"/>
          <w:color w:val="000000"/>
          <w:bdr w:val="none" w:sz="0" w:space="0" w:color="auto" w:frame="1"/>
        </w:rPr>
        <w:t>VİZYON</w:t>
      </w:r>
    </w:p>
    <w:p w:rsidR="0001612E" w:rsidRDefault="0001612E" w:rsidP="0001612E">
      <w:pPr>
        <w:pStyle w:val="NormalWeb"/>
        <w:shd w:val="clear" w:color="auto" w:fill="FFFFFF"/>
        <w:spacing w:before="0" w:beforeAutospacing="0" w:after="150" w:afterAutospacing="0"/>
        <w:jc w:val="both"/>
        <w:rPr>
          <w:rFonts w:ascii="RR" w:hAnsi="RR"/>
          <w:color w:val="000000"/>
        </w:rPr>
      </w:pPr>
      <w:proofErr w:type="gramStart"/>
      <w:r>
        <w:rPr>
          <w:rFonts w:ascii="RR" w:hAnsi="RR"/>
          <w:color w:val="000000"/>
        </w:rPr>
        <w:t>Hasta ve çalışanların güvenliği ve memnuniyeti göz önünde bulundurularak toplumun ağız ve diş sağlığını korumak, tedavi etmek amacıyla gerekli tüm faaliyetleri gerçekleştiren, hasta haklarına saygılı, yüksek kalitede hizmet vererek Türkiye’de diş hekimliği bilimi ve ağız ve diş sağlığı hizmetlerinde öncü bir kurum olup bunu uluslararası standartlara taşıyıp hem diş hekimliği biliminin hem de ağız ve diş sağlığı hizmetlerinin saygın ve önde gelen bir kurum olmak için çalışmaktadır.</w:t>
      </w:r>
      <w:proofErr w:type="gramEnd"/>
    </w:p>
    <w:p w:rsidR="00B15663" w:rsidRDefault="00B15663"/>
    <w:sectPr w:rsidR="00B1566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1F7" w:rsidRDefault="00DE21F7" w:rsidP="0001612E">
      <w:pPr>
        <w:spacing w:after="0" w:line="240" w:lineRule="auto"/>
      </w:pPr>
      <w:r>
        <w:separator/>
      </w:r>
    </w:p>
  </w:endnote>
  <w:endnote w:type="continuationSeparator" w:id="0">
    <w:p w:rsidR="00DE21F7" w:rsidRDefault="00DE21F7" w:rsidP="00016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RR">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1F7" w:rsidRDefault="00DE21F7" w:rsidP="0001612E">
      <w:pPr>
        <w:spacing w:after="0" w:line="240" w:lineRule="auto"/>
      </w:pPr>
      <w:r>
        <w:separator/>
      </w:r>
    </w:p>
  </w:footnote>
  <w:footnote w:type="continuationSeparator" w:id="0">
    <w:p w:rsidR="00DE21F7" w:rsidRDefault="00DE21F7" w:rsidP="00016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01612E" w:rsidRPr="009D0430" w:rsidTr="000D6D02">
      <w:trPr>
        <w:trHeight w:val="740"/>
      </w:trPr>
      <w:tc>
        <w:tcPr>
          <w:tcW w:w="931" w:type="pct"/>
          <w:gridSpan w:val="2"/>
        </w:tcPr>
        <w:p w:rsidR="0001612E" w:rsidRPr="009D0430" w:rsidRDefault="0001612E" w:rsidP="0001612E">
          <w:pPr>
            <w:rPr>
              <w:b/>
            </w:rPr>
          </w:pPr>
          <w:r w:rsidRPr="009D0430">
            <w:rPr>
              <w:b/>
              <w:noProof/>
              <w:lang w:eastAsia="tr-TR"/>
            </w:rPr>
            <w:drawing>
              <wp:inline distT="0" distB="0" distL="0" distR="0" wp14:anchorId="5B9477AE" wp14:editId="69C03935">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01612E" w:rsidRPr="00E4051A" w:rsidRDefault="0001612E" w:rsidP="0001612E">
          <w:pPr>
            <w:rPr>
              <w:b/>
              <w:sz w:val="18"/>
              <w:szCs w:val="18"/>
            </w:rPr>
          </w:pPr>
        </w:p>
        <w:p w:rsidR="0001612E" w:rsidRPr="00E4051A" w:rsidRDefault="0001612E" w:rsidP="0001612E">
          <w:pPr>
            <w:spacing w:after="23" w:line="256" w:lineRule="auto"/>
            <w:ind w:right="8"/>
            <w:jc w:val="center"/>
            <w:rPr>
              <w:sz w:val="18"/>
              <w:szCs w:val="18"/>
            </w:rPr>
          </w:pPr>
          <w:r w:rsidRPr="00E4051A">
            <w:rPr>
              <w:b/>
              <w:sz w:val="18"/>
              <w:szCs w:val="18"/>
            </w:rPr>
            <w:t>T.C.</w:t>
          </w:r>
        </w:p>
        <w:p w:rsidR="0001612E" w:rsidRPr="00E4051A" w:rsidRDefault="0001612E" w:rsidP="0001612E">
          <w:pPr>
            <w:spacing w:after="17" w:line="256" w:lineRule="auto"/>
            <w:ind w:right="8"/>
            <w:jc w:val="center"/>
            <w:rPr>
              <w:sz w:val="18"/>
              <w:szCs w:val="18"/>
            </w:rPr>
          </w:pPr>
          <w:r w:rsidRPr="00E4051A">
            <w:rPr>
              <w:b/>
              <w:sz w:val="18"/>
              <w:szCs w:val="18"/>
            </w:rPr>
            <w:t>AKSARAY ÜNİVERSİTESİ</w:t>
          </w:r>
        </w:p>
        <w:p w:rsidR="0001612E" w:rsidRPr="00E4051A" w:rsidRDefault="0001612E" w:rsidP="0001612E">
          <w:pPr>
            <w:spacing w:line="256" w:lineRule="auto"/>
            <w:ind w:right="6"/>
            <w:jc w:val="center"/>
            <w:rPr>
              <w:b/>
              <w:sz w:val="18"/>
              <w:szCs w:val="18"/>
            </w:rPr>
          </w:pPr>
          <w:r w:rsidRPr="00E4051A">
            <w:rPr>
              <w:b/>
              <w:sz w:val="18"/>
              <w:szCs w:val="18"/>
            </w:rPr>
            <w:t>Diş Hekimliği Fakültesi</w:t>
          </w:r>
        </w:p>
        <w:p w:rsidR="0001612E" w:rsidRDefault="0001612E" w:rsidP="0001612E">
          <w:pPr>
            <w:jc w:val="center"/>
            <w:rPr>
              <w:b/>
              <w:sz w:val="18"/>
              <w:szCs w:val="18"/>
            </w:rPr>
          </w:pPr>
          <w:r w:rsidRPr="00E4051A">
            <w:rPr>
              <w:b/>
              <w:sz w:val="18"/>
              <w:szCs w:val="18"/>
            </w:rPr>
            <w:t>Ağız, Diş Sağlığı Uygulama ve Araştırma Merkezi</w:t>
          </w:r>
        </w:p>
        <w:p w:rsidR="0001612E" w:rsidRPr="009C34B5" w:rsidRDefault="0001612E" w:rsidP="0001612E">
          <w:pPr>
            <w:jc w:val="center"/>
            <w:rPr>
              <w:b/>
              <w:sz w:val="18"/>
              <w:szCs w:val="18"/>
            </w:rPr>
          </w:pPr>
          <w:r>
            <w:rPr>
              <w:b/>
              <w:sz w:val="18"/>
              <w:szCs w:val="18"/>
            </w:rPr>
            <w:t>MİSYON VE VİZYONUMUZ</w:t>
          </w:r>
        </w:p>
      </w:tc>
      <w:tc>
        <w:tcPr>
          <w:tcW w:w="908" w:type="pct"/>
        </w:tcPr>
        <w:p w:rsidR="0001612E" w:rsidRPr="009D0430" w:rsidRDefault="0001612E" w:rsidP="0001612E">
          <w:pPr>
            <w:rPr>
              <w:b/>
            </w:rPr>
          </w:pPr>
        </w:p>
        <w:p w:rsidR="0001612E" w:rsidRPr="009D0430" w:rsidRDefault="0001612E" w:rsidP="0001612E">
          <w:pPr>
            <w:rPr>
              <w:b/>
            </w:rPr>
          </w:pPr>
          <w:r w:rsidRPr="009D0430">
            <w:rPr>
              <w:b/>
            </w:rPr>
            <w:t xml:space="preserve">  </w:t>
          </w:r>
          <w:r w:rsidRPr="009D0430">
            <w:rPr>
              <w:b/>
              <w:noProof/>
              <w:lang w:eastAsia="tr-TR"/>
            </w:rPr>
            <w:drawing>
              <wp:inline distT="0" distB="0" distL="0" distR="0" wp14:anchorId="0E5F8EC8" wp14:editId="02F5510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1612E" w:rsidRPr="007A6192" w:rsidTr="000D6D02">
      <w:trPr>
        <w:trHeight w:val="114"/>
      </w:trPr>
      <w:tc>
        <w:tcPr>
          <w:tcW w:w="926" w:type="pct"/>
        </w:tcPr>
        <w:p w:rsidR="0001612E" w:rsidRPr="007A6192" w:rsidRDefault="0001612E" w:rsidP="0001612E">
          <w:pPr>
            <w:jc w:val="center"/>
            <w:rPr>
              <w:b/>
              <w:sz w:val="18"/>
              <w:szCs w:val="18"/>
            </w:rPr>
          </w:pPr>
          <w:r w:rsidRPr="007A6192">
            <w:rPr>
              <w:b/>
              <w:sz w:val="18"/>
              <w:szCs w:val="18"/>
            </w:rPr>
            <w:t>DOKÜMAN KODU</w:t>
          </w:r>
        </w:p>
      </w:tc>
      <w:tc>
        <w:tcPr>
          <w:tcW w:w="1064" w:type="pct"/>
          <w:gridSpan w:val="2"/>
        </w:tcPr>
        <w:p w:rsidR="0001612E" w:rsidRPr="007A6192" w:rsidRDefault="0001612E" w:rsidP="0001612E">
          <w:pPr>
            <w:jc w:val="center"/>
            <w:rPr>
              <w:b/>
              <w:sz w:val="18"/>
              <w:szCs w:val="18"/>
            </w:rPr>
          </w:pPr>
          <w:r w:rsidRPr="007A6192">
            <w:rPr>
              <w:b/>
              <w:sz w:val="18"/>
              <w:szCs w:val="18"/>
            </w:rPr>
            <w:t>YAYIN TARİHİ</w:t>
          </w:r>
        </w:p>
      </w:tc>
      <w:tc>
        <w:tcPr>
          <w:tcW w:w="982" w:type="pct"/>
        </w:tcPr>
        <w:p w:rsidR="0001612E" w:rsidRPr="007A6192" w:rsidRDefault="0001612E" w:rsidP="0001612E">
          <w:pPr>
            <w:jc w:val="center"/>
            <w:rPr>
              <w:b/>
              <w:sz w:val="18"/>
              <w:szCs w:val="18"/>
            </w:rPr>
          </w:pPr>
          <w:r w:rsidRPr="007A6192">
            <w:rPr>
              <w:b/>
              <w:sz w:val="18"/>
              <w:szCs w:val="18"/>
            </w:rPr>
            <w:t>REVİZYON NO</w:t>
          </w:r>
        </w:p>
      </w:tc>
      <w:tc>
        <w:tcPr>
          <w:tcW w:w="1120" w:type="pct"/>
        </w:tcPr>
        <w:p w:rsidR="0001612E" w:rsidRPr="007A6192" w:rsidRDefault="0001612E" w:rsidP="0001612E">
          <w:pPr>
            <w:jc w:val="center"/>
            <w:rPr>
              <w:b/>
              <w:sz w:val="18"/>
              <w:szCs w:val="18"/>
            </w:rPr>
          </w:pPr>
          <w:r w:rsidRPr="007A6192">
            <w:rPr>
              <w:b/>
              <w:sz w:val="18"/>
              <w:szCs w:val="18"/>
            </w:rPr>
            <w:t>REVİZYON TARİHİ</w:t>
          </w:r>
        </w:p>
      </w:tc>
      <w:tc>
        <w:tcPr>
          <w:tcW w:w="908" w:type="pct"/>
        </w:tcPr>
        <w:p w:rsidR="0001612E" w:rsidRPr="007A6192" w:rsidRDefault="0001612E" w:rsidP="0001612E">
          <w:pPr>
            <w:jc w:val="center"/>
            <w:rPr>
              <w:b/>
              <w:sz w:val="18"/>
              <w:szCs w:val="18"/>
            </w:rPr>
          </w:pPr>
          <w:r w:rsidRPr="007A6192">
            <w:rPr>
              <w:b/>
              <w:sz w:val="18"/>
              <w:szCs w:val="18"/>
            </w:rPr>
            <w:t>SAYFA NO</w:t>
          </w:r>
        </w:p>
      </w:tc>
    </w:tr>
    <w:tr w:rsidR="0001612E" w:rsidRPr="007A6192" w:rsidTr="000D6D02">
      <w:trPr>
        <w:trHeight w:val="70"/>
      </w:trPr>
      <w:tc>
        <w:tcPr>
          <w:tcW w:w="926" w:type="pct"/>
        </w:tcPr>
        <w:p w:rsidR="0001612E" w:rsidRPr="007A6192" w:rsidRDefault="0001612E" w:rsidP="0001612E">
          <w:pPr>
            <w:jc w:val="center"/>
            <w:rPr>
              <w:b/>
              <w:sz w:val="18"/>
              <w:szCs w:val="18"/>
            </w:rPr>
          </w:pPr>
          <w:r>
            <w:rPr>
              <w:b/>
              <w:sz w:val="18"/>
              <w:szCs w:val="18"/>
            </w:rPr>
            <w:t>KU.YD.03</w:t>
          </w:r>
          <w:bookmarkStart w:id="0" w:name="_GoBack"/>
          <w:bookmarkEnd w:id="0"/>
        </w:p>
      </w:tc>
      <w:tc>
        <w:tcPr>
          <w:tcW w:w="1064" w:type="pct"/>
          <w:gridSpan w:val="2"/>
        </w:tcPr>
        <w:p w:rsidR="0001612E" w:rsidRPr="007A6192" w:rsidRDefault="0001612E" w:rsidP="0001612E">
          <w:pPr>
            <w:jc w:val="center"/>
            <w:rPr>
              <w:b/>
              <w:sz w:val="18"/>
              <w:szCs w:val="18"/>
            </w:rPr>
          </w:pPr>
          <w:r w:rsidRPr="007A6192">
            <w:rPr>
              <w:b/>
              <w:sz w:val="18"/>
              <w:szCs w:val="18"/>
            </w:rPr>
            <w:t>15.01.2025</w:t>
          </w:r>
        </w:p>
      </w:tc>
      <w:tc>
        <w:tcPr>
          <w:tcW w:w="982" w:type="pct"/>
        </w:tcPr>
        <w:p w:rsidR="0001612E" w:rsidRPr="007A6192" w:rsidRDefault="0001612E" w:rsidP="0001612E">
          <w:pPr>
            <w:jc w:val="center"/>
            <w:rPr>
              <w:b/>
              <w:sz w:val="18"/>
              <w:szCs w:val="18"/>
            </w:rPr>
          </w:pPr>
          <w:r w:rsidRPr="007A6192">
            <w:rPr>
              <w:b/>
              <w:sz w:val="18"/>
              <w:szCs w:val="18"/>
            </w:rPr>
            <w:t>-</w:t>
          </w:r>
        </w:p>
      </w:tc>
      <w:tc>
        <w:tcPr>
          <w:tcW w:w="1120" w:type="pct"/>
        </w:tcPr>
        <w:p w:rsidR="0001612E" w:rsidRPr="007A6192" w:rsidRDefault="0001612E" w:rsidP="0001612E">
          <w:pPr>
            <w:jc w:val="center"/>
            <w:rPr>
              <w:b/>
              <w:sz w:val="18"/>
              <w:szCs w:val="18"/>
            </w:rPr>
          </w:pPr>
          <w:r w:rsidRPr="007A6192">
            <w:rPr>
              <w:b/>
              <w:sz w:val="18"/>
              <w:szCs w:val="18"/>
            </w:rPr>
            <w:t>-</w:t>
          </w:r>
        </w:p>
      </w:tc>
      <w:tc>
        <w:tcPr>
          <w:tcW w:w="908" w:type="pct"/>
        </w:tcPr>
        <w:p w:rsidR="0001612E" w:rsidRPr="007A6192" w:rsidRDefault="0001612E" w:rsidP="0001612E">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Pr>
              <w:b/>
              <w:noProof/>
              <w:sz w:val="18"/>
              <w:szCs w:val="18"/>
            </w:rPr>
            <w:t>1</w:t>
          </w:r>
          <w:r w:rsidRPr="007A6192">
            <w:rPr>
              <w:b/>
              <w:sz w:val="18"/>
              <w:szCs w:val="18"/>
            </w:rPr>
            <w:fldChar w:fldCharType="end"/>
          </w:r>
        </w:p>
      </w:tc>
    </w:tr>
  </w:tbl>
  <w:p w:rsidR="0001612E" w:rsidRDefault="0001612E">
    <w:pPr>
      <w:pStyle w:val="stBilgi"/>
    </w:pPr>
  </w:p>
  <w:p w:rsidR="0001612E" w:rsidRDefault="0001612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12E" w:rsidRDefault="0001612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F9"/>
    <w:rsid w:val="0001612E"/>
    <w:rsid w:val="003519F9"/>
    <w:rsid w:val="00B15663"/>
    <w:rsid w:val="00DE21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CA4B71D"/>
  <w15:chartTrackingRefBased/>
  <w15:docId w15:val="{0FBB14D7-B55E-4208-B8E0-B21E69BC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1612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1612E"/>
    <w:rPr>
      <w:b/>
      <w:bCs/>
    </w:rPr>
  </w:style>
  <w:style w:type="paragraph" w:styleId="stBilgi">
    <w:name w:val="header"/>
    <w:basedOn w:val="Normal"/>
    <w:link w:val="stBilgiChar"/>
    <w:uiPriority w:val="99"/>
    <w:unhideWhenUsed/>
    <w:rsid w:val="000161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612E"/>
  </w:style>
  <w:style w:type="paragraph" w:styleId="AltBilgi">
    <w:name w:val="footer"/>
    <w:basedOn w:val="Normal"/>
    <w:link w:val="AltBilgiChar"/>
    <w:uiPriority w:val="99"/>
    <w:unhideWhenUsed/>
    <w:rsid w:val="000161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612E"/>
  </w:style>
  <w:style w:type="table" w:styleId="TabloKlavuzu">
    <w:name w:val="Table Grid"/>
    <w:basedOn w:val="NormalTablo"/>
    <w:uiPriority w:val="59"/>
    <w:rsid w:val="00016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18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786</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2025-01-27T07:09:00Z</dcterms:created>
  <dcterms:modified xsi:type="dcterms:W3CDTF">2025-01-27T07:10:00Z</dcterms:modified>
</cp:coreProperties>
</file>